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Scope,</w:t>
      </w:r>
      <w:r>
        <w:t xml:space="preserve"> </w:t>
      </w:r>
      <w:r>
        <w:t xml:space="preserve">and</w:t>
      </w:r>
      <w:r>
        <w:t xml:space="preserve"> </w:t>
      </w:r>
      <w:r>
        <w:t xml:space="preserve">Cultural</w:t>
      </w:r>
      <w:r>
        <w:t xml:space="preserve"> </w:t>
      </w:r>
      <w:r>
        <w:t xml:space="preserve">Context</w:t>
      </w:r>
      <w:r>
        <w:t xml:space="preserve"> </w:t>
      </w:r>
      <w:r>
        <w:t xml:space="preserve">of</w:t>
      </w:r>
      <w:r>
        <w:t xml:space="preserve"> </w:t>
      </w:r>
      <w:r>
        <w:t xml:space="preserve">Psychiatry</w:t>
      </w:r>
      <w:r>
        <w:t xml:space="preserve"> </w:t>
      </w:r>
      <w:r>
        <w:t xml:space="preserve">in</w:t>
      </w:r>
      <w:r>
        <w:t xml:space="preserve"> </w:t>
      </w:r>
      <w:r>
        <w:t xml:space="preserve">Spain</w:t>
      </w:r>
      <w:r>
        <w:t xml:space="preserve"> </w:t>
      </w:r>
      <w:r>
        <w:t xml:space="preserve">Barcelona</w:t>
      </w:r>
    </w:p>
    <w:bookmarkStart w:id="28" w:name="X17a9ecda743abd4ce7ae1afe47caad596172448"/>
    <w:p>
      <w:pPr>
        <w:pStyle w:val="Heading1"/>
      </w:pPr>
      <w:r>
        <w:t xml:space="preserve">The Role, Scope, and Cultural Context of Psychiatry in Spain Barcelona</w:t>
      </w:r>
    </w:p>
    <w:p>
      <w:pPr>
        <w:pStyle w:val="FirstParagraph"/>
      </w:pPr>
      <w:r>
        <w:t xml:space="preserve">A Term Paper analyzing the professional landscape, historical evolution, and contemporary challenges of psychiatric care within the specific socio-cultural framework of Spain Barcelona.</w:t>
      </w:r>
    </w:p>
    <w:bookmarkStart w:id="20" w:name="i.-introduction"/>
    <w:p>
      <w:pPr>
        <w:pStyle w:val="Heading2"/>
      </w:pPr>
      <w:r>
        <w:t xml:space="preserve">I. Introduction</w:t>
      </w:r>
    </w:p>
    <w:p>
      <w:pPr>
        <w:pStyle w:val="FirstParagraph"/>
      </w:pPr>
      <w:r>
        <w:t xml:space="preserve">The field of mental health is undergoing a profound transformation globally, shifting from institutionalization to community-based care. In this context, the</w:t>
      </w:r>
      <w:r>
        <w:t xml:space="preserve"> </w:t>
      </w:r>
      <w:r>
        <w:rPr>
          <w:bCs/>
          <w:b/>
        </w:rPr>
        <w:t xml:space="preserve">Psychiatrist</w:t>
      </w:r>
      <w:r>
        <w:t xml:space="preserve"> </w:t>
      </w:r>
      <w:r>
        <w:t xml:space="preserve">plays a pivotal role as both a medical specialist and a social agent responsible for diagnosing, treating, and managing mental disorders. This term paper explores the specific nuances of psychiatric practice within the unique socio-cultural and healthcare landscape of</w:t>
      </w:r>
      <w:r>
        <w:t xml:space="preserve"> </w:t>
      </w:r>
      <w:r>
        <w:rPr>
          <w:bCs/>
          <w:b/>
        </w:rPr>
        <w:t xml:space="preserve">Spain Barcelona</w:t>
      </w:r>
      <w:r>
        <w:t xml:space="preserve">. As one of Europe’s most vibrant metropolitan areas,</w:t>
      </w:r>
      <w:r>
        <w:t xml:space="preserve"> </w:t>
      </w:r>
      <w:r>
        <w:rPr>
          <w:bCs/>
          <w:b/>
        </w:rPr>
        <w:t xml:space="preserve">Spain Barcelona</w:t>
      </w:r>
      <w:r>
        <w:t xml:space="preserve"> </w:t>
      </w:r>
      <w:r>
        <w:t xml:space="preserve">presents a distinct blend of traditional Mediterranean values and progressive social policies, creating a complex environment for mental health provision. The objective is to examine how the identity and function of the</w:t>
      </w:r>
      <w:r>
        <w:t xml:space="preserve"> </w:t>
      </w:r>
      <w:r>
        <w:rPr>
          <w:bCs/>
          <w:b/>
        </w:rPr>
        <w:t xml:space="preserve">Psychiatrist</w:t>
      </w:r>
      <w:r>
        <w:t xml:space="preserve"> </w:t>
      </w:r>
      <w:r>
        <w:t xml:space="preserve">are shaped by the healthcare systems, cultural stigma, and demographic realities specific to</w:t>
      </w:r>
      <w:r>
        <w:t xml:space="preserve"> </w:t>
      </w:r>
      <w:r>
        <w:rPr>
          <w:bCs/>
          <w:b/>
        </w:rPr>
        <w:t xml:space="preserve">Spain Barcelona</w:t>
      </w:r>
      <w:r>
        <w:t xml:space="preserve">.</w:t>
      </w:r>
    </w:p>
    <w:bookmarkEnd w:id="20"/>
    <w:bookmarkStart w:id="21" w:name="X2faf430301114390001f316ecc346a41977dd98"/>
    <w:p>
      <w:pPr>
        <w:pStyle w:val="Heading2"/>
      </w:pPr>
      <w:r>
        <w:t xml:space="preserve">II. Historical Evolution of Psychiatry in Spain Barcelona</w:t>
      </w:r>
    </w:p>
    <w:p>
      <w:pPr>
        <w:pStyle w:val="FirstParagraph"/>
      </w:pPr>
      <w:r>
        <w:t xml:space="preserve">To understand the current state of psychiatric care, one must acknowledge its historical trajectory. Historically, mental health care in Spain was characterized by large psychiatric hospitals (manicomios), often associated with social exclusion and poor conditions. However, the late 20th century saw a significant deinstitutionalization movement across Europe, including</w:t>
      </w:r>
      <w:r>
        <w:t xml:space="preserve"> </w:t>
      </w:r>
      <w:r>
        <w:rPr>
          <w:bCs/>
          <w:b/>
        </w:rPr>
        <w:t xml:space="preserve">Spain Barcelona</w:t>
      </w:r>
      <w:r>
        <w:t xml:space="preserve">. The transition toward community mental health centers began in the 1980s and accelerated in subsequent decades. In</w:t>
      </w:r>
      <w:r>
        <w:t xml:space="preserve"> </w:t>
      </w:r>
      <w:r>
        <w:rPr>
          <w:bCs/>
          <w:b/>
        </w:rPr>
        <w:t xml:space="preserve">Spain Barcelona</w:t>
      </w:r>
      <w:r>
        <w:t xml:space="preserve">, this shift was driven by regional health authorities aiming to integrate psychiatric services into primary care networks. Consequently, the modern</w:t>
      </w:r>
      <w:r>
        <w:t xml:space="preserve"> </w:t>
      </w:r>
      <w:r>
        <w:rPr>
          <w:bCs/>
          <w:b/>
        </w:rPr>
        <w:t xml:space="preserve">Psychiatrist</w:t>
      </w:r>
      <w:r>
        <w:t xml:space="preserve"> </w:t>
      </w:r>
      <w:r>
        <w:t xml:space="preserve">in this region is less likely to practice within isolated hospitals and more likely to work within integrated community teams, focusing on rehabilitation and social reintegration rather than mere containment.</w:t>
      </w:r>
    </w:p>
    <w:bookmarkEnd w:id="21"/>
    <w:bookmarkStart w:id="24" w:name="Xa6d6547ecaae10934819fd8895419be0985935a"/>
    <w:p>
      <w:pPr>
        <w:pStyle w:val="Heading2"/>
      </w:pPr>
      <w:r>
        <w:t xml:space="preserve">III. The Role of the Psychiatrist in the Spanish Healthcare System</w:t>
      </w:r>
    </w:p>
    <w:p>
      <w:pPr>
        <w:pStyle w:val="FirstParagraph"/>
      </w:pPr>
      <w:r>
        <w:t xml:space="preserve">In</w:t>
      </w:r>
      <w:r>
        <w:t xml:space="preserve"> </w:t>
      </w:r>
      <w:r>
        <w:rPr>
          <w:bCs/>
          <w:b/>
        </w:rPr>
        <w:t xml:space="preserve">Spain Barcelona</w:t>
      </w:r>
      <w:r>
        <w:t xml:space="preserve">, healthcare is primarily public and universal, governed by the Catalan Health Service (ICS) and secondary private providers. The</w:t>
      </w:r>
      <w:r>
        <w:t xml:space="preserve"> </w:t>
      </w:r>
      <w:r>
        <w:rPr>
          <w:bCs/>
          <w:b/>
        </w:rPr>
        <w:t xml:space="preserve">Psychiatrist</w:t>
      </w:r>
      <w:r>
        <w:t xml:space="preserve">, therefore, operates within a dual system that influences patient access and treatment modalities.</w:t>
      </w:r>
    </w:p>
    <w:bookmarkStart w:id="22" w:name="a.-public-sector-integration"/>
    <w:p>
      <w:pPr>
        <w:pStyle w:val="Heading3"/>
      </w:pPr>
      <w:r>
        <w:t xml:space="preserve">A. Public Sector Integration</w:t>
      </w:r>
    </w:p>
    <w:p>
      <w:pPr>
        <w:pStyle w:val="FirstParagraph"/>
      </w:pPr>
      <w:r>
        <w:t xml:space="preserve">In the public sector of</w:t>
      </w:r>
      <w:r>
        <w:t xml:space="preserve"> </w:t>
      </w:r>
      <w:r>
        <w:rPr>
          <w:bCs/>
          <w:b/>
        </w:rPr>
        <w:t xml:space="preserve">Spain Barcelona</w:t>
      </w:r>
      <w:r>
        <w:t xml:space="preserve">, the</w:t>
      </w:r>
      <w:r>
        <w:t xml:space="preserve"> </w:t>
      </w:r>
      <w:r>
        <w:rPr>
          <w:bCs/>
          <w:b/>
        </w:rPr>
        <w:t xml:space="preserve">Psychiatrist</w:t>
      </w:r>
      <w:r>
        <w:t xml:space="preserve"> </w:t>
      </w:r>
      <w:r>
        <w:t xml:space="preserve">functions as part of multidisciplinary teams including psychologists, social workers, and nurses. The emphasis is on holistic care. Unlike purely biomedical models found in other countries, the approach in</w:t>
      </w:r>
      <w:r>
        <w:t xml:space="preserve"> </w:t>
      </w:r>
      <w:r>
        <w:rPr>
          <w:bCs/>
          <w:b/>
        </w:rPr>
        <w:t xml:space="preserve">Spain Barcelona</w:t>
      </w:r>
      <w:r>
        <w:t xml:space="preserve"> </w:t>
      </w:r>
      <w:r>
        <w:t xml:space="preserve">often incorporates social determinants of health. The</w:t>
      </w:r>
      <w:r>
        <w:t xml:space="preserve"> </w:t>
      </w:r>
      <w:r>
        <w:rPr>
          <w:bCs/>
          <w:b/>
        </w:rPr>
        <w:t xml:space="preserve">Psychiatrist</w:t>
      </w:r>
      <w:r>
        <w:t xml:space="preserve"> </w:t>
      </w:r>
      <w:r>
        <w:t xml:space="preserve">is tasked not only with prescribing psychopharmacology but also with coordinating social resources, addressing housing instability, and managing unemployment-related stressors—common issues in an urban center like</w:t>
      </w:r>
      <w:r>
        <w:t xml:space="preserve"> </w:t>
      </w:r>
      <w:r>
        <w:rPr>
          <w:bCs/>
          <w:b/>
        </w:rPr>
        <w:t xml:space="preserve">Spain Barcelona</w:t>
      </w:r>
      <w:r>
        <w:t xml:space="preserve">.</w:t>
      </w:r>
    </w:p>
    <w:bookmarkEnd w:id="22"/>
    <w:bookmarkStart w:id="23" w:name="b.-private-sector-dynamics"/>
    <w:p>
      <w:pPr>
        <w:pStyle w:val="Heading3"/>
      </w:pPr>
      <w:r>
        <w:t xml:space="preserve">B. Private Sector Dynamics</w:t>
      </w:r>
    </w:p>
    <w:p>
      <w:pPr>
        <w:pStyle w:val="FirstParagraph"/>
      </w:pPr>
      <w:r>
        <w:t xml:space="preserve">Conversely, the private sector in</w:t>
      </w:r>
      <w:r>
        <w:t xml:space="preserve"> </w:t>
      </w:r>
      <w:r>
        <w:rPr>
          <w:bCs/>
          <w:b/>
        </w:rPr>
        <w:t xml:space="preserve">Spain Barcelona</w:t>
      </w:r>
      <w:r>
        <w:t xml:space="preserve">, which is robust due to high population density and economic activity, allows for a more individualized approach. Here, the</w:t>
      </w:r>
      <w:r>
        <w:t xml:space="preserve"> </w:t>
      </w:r>
      <w:r>
        <w:rPr>
          <w:bCs/>
          <w:b/>
        </w:rPr>
        <w:t xml:space="preserve">Psychiatrist</w:t>
      </w:r>
      <w:r>
        <w:t xml:space="preserve"> </w:t>
      </w:r>
      <w:r>
        <w:t xml:space="preserve">may have shorter consultation times but offers greater accessibility and privacy. This duality requires professionals to be versatile, navigating the bureaucratic constraints of public funding while maintaining clinical autonomy in private settings.</w:t>
      </w:r>
    </w:p>
    <w:bookmarkEnd w:id="23"/>
    <w:bookmarkEnd w:id="24"/>
    <w:bookmarkStart w:id="25" w:name="Xab38b59e4f51efa235ad1285b9f906f2f97867b"/>
    <w:p>
      <w:pPr>
        <w:pStyle w:val="Heading2"/>
      </w:pPr>
      <w:r>
        <w:t xml:space="preserve">IV. Cultural Context and Stigma in Spain Barcelona</w:t>
      </w:r>
    </w:p>
    <w:p>
      <w:pPr>
        <w:pStyle w:val="FirstParagraph"/>
      </w:pPr>
      <w:r>
        <w:t xml:space="preserve">Culture significantly impacts how mental health is perceived and treated. In</w:t>
      </w:r>
      <w:r>
        <w:t xml:space="preserve"> </w:t>
      </w:r>
      <w:r>
        <w:rPr>
          <w:bCs/>
          <w:b/>
        </w:rPr>
        <w:t xml:space="preserve">Spain Barcelona</w:t>
      </w:r>
      <w:r>
        <w:t xml:space="preserve">, traditional Mediterranean family structures play a crucial role in patient care. Family involvement is often expected and encouraged, which contrasts with some Anglo-Saxon models that prioritize individual autonomy strictly. The</w:t>
      </w:r>
      <w:r>
        <w:t xml:space="preserve"> </w:t>
      </w:r>
      <w:r>
        <w:rPr>
          <w:bCs/>
          <w:b/>
        </w:rPr>
        <w:t xml:space="preserve">Psychiatrist</w:t>
      </w:r>
      <w:r>
        <w:t xml:space="preserve"> </w:t>
      </w:r>
      <w:r>
        <w:t xml:space="preserve">in this region must be culturally competent to navigate these familial dynamics effectively.</w:t>
      </w:r>
      <w:r>
        <w:t xml:space="preserve"> </w:t>
      </w:r>
      <w:r>
        <w:t xml:space="preserve">Furthermore, while stigma regarding mental illness has decreased significantly among younger demographics in</w:t>
      </w:r>
      <w:r>
        <w:t xml:space="preserve"> </w:t>
      </w:r>
      <w:r>
        <w:rPr>
          <w:bCs/>
          <w:b/>
        </w:rPr>
        <w:t xml:space="preserve">Spain Barcelona</w:t>
      </w:r>
      <w:r>
        <w:t xml:space="preserve">, it remains a barrier for older generations and immigrant communities. The city’s diversity means that a</w:t>
      </w:r>
      <w:r>
        <w:t xml:space="preserve"> </w:t>
      </w:r>
      <w:r>
        <w:rPr>
          <w:bCs/>
          <w:b/>
        </w:rPr>
        <w:t xml:space="preserve">Psychiatrist</w:t>
      </w:r>
      <w:r>
        <w:t xml:space="preserve"> </w:t>
      </w:r>
      <w:r>
        <w:t xml:space="preserve">must possess linguistic skills or access to interpreters to treat populations from Latin America, North Africa, and Eastern Europe, each with distinct cultural expressions of distress. For instance, somatic symptoms may be more prevalent in certain immigrant groups seeking psychiatric help in</w:t>
      </w:r>
      <w:r>
        <w:t xml:space="preserve"> </w:t>
      </w:r>
      <w:r>
        <w:rPr>
          <w:bCs/>
          <w:b/>
        </w:rPr>
        <w:t xml:space="preserve">Spain Barcelona</w:t>
      </w:r>
      <w:r>
        <w:t xml:space="preserve">, requiring the</w:t>
      </w:r>
      <w:r>
        <w:t xml:space="preserve"> </w:t>
      </w:r>
      <w:r>
        <w:rPr>
          <w:bCs/>
          <w:b/>
        </w:rPr>
        <w:t xml:space="preserve">Psychiatrist</w:t>
      </w:r>
      <w:r>
        <w:t xml:space="preserve"> </w:t>
      </w:r>
      <w:r>
        <w:t xml:space="preserve">to adopt a nuanced diagnostic approach that respects cultural idioms of distress.</w:t>
      </w:r>
    </w:p>
    <w:bookmarkEnd w:id="25"/>
    <w:bookmarkStart w:id="26" w:name="X142f8747c2aeb71425c9835c24620588738c7d0"/>
    <w:p>
      <w:pPr>
        <w:pStyle w:val="Heading2"/>
      </w:pPr>
      <w:r>
        <w:t xml:space="preserve">V. Contemporary Challenges and Future Directions</w:t>
      </w:r>
    </w:p>
    <w:p>
      <w:pPr>
        <w:pStyle w:val="FirstParagraph"/>
      </w:pPr>
      <w:r>
        <w:t xml:space="preserve">The contemporary practice of psychiatry in</w:t>
      </w:r>
      <w:r>
        <w:t xml:space="preserve"> </w:t>
      </w:r>
      <w:r>
        <w:rPr>
          <w:bCs/>
          <w:b/>
        </w:rPr>
        <w:t xml:space="preserve">Spain Barcelona</w:t>
      </w:r>
      <w:r>
        <w:t xml:space="preserve"> </w:t>
      </w:r>
      <w:r>
        <w:t xml:space="preserve">faces several pressing challenges. First, there is a growing demand for mental health services driven by the post-pandemic mental health crisis, economic uncertainty, and urban isolation. The</w:t>
      </w:r>
      <w:r>
        <w:t xml:space="preserve"> </w:t>
      </w:r>
      <w:r>
        <w:rPr>
          <w:bCs/>
          <w:b/>
        </w:rPr>
        <w:t xml:space="preserve">Psychiatrist</w:t>
      </w:r>
      <w:r>
        <w:t xml:space="preserve"> </w:t>
      </w:r>
      <w:r>
        <w:t xml:space="preserve">workforce in</w:t>
      </w:r>
      <w:r>
        <w:t xml:space="preserve"> </w:t>
      </w:r>
      <w:r>
        <w:rPr>
          <w:bCs/>
          <w:b/>
        </w:rPr>
        <w:t xml:space="preserve">Spain Barcelona</w:t>
      </w:r>
      <w:r>
        <w:t xml:space="preserve">, while skilled, often faces high caseloads and burnout rates within the public system.</w:t>
      </w:r>
      <w:r>
        <w:t xml:space="preserve"> </w:t>
      </w:r>
      <w:r>
        <w:t xml:space="preserve">Secondly, the integration of digital health technologies (telepsychiatry) has become essential. Since the pandemic, many patients in</w:t>
      </w:r>
      <w:r>
        <w:t xml:space="preserve"> </w:t>
      </w:r>
      <w:r>
        <w:rPr>
          <w:bCs/>
          <w:b/>
        </w:rPr>
        <w:t xml:space="preserve">Spain Barcelona</w:t>
      </w:r>
      <w:r>
        <w:t xml:space="preserve"> </w:t>
      </w:r>
      <w:r>
        <w:t xml:space="preserve">have adopted remote consultations. This shift offers increased accessibility for those with mobility issues or strict work schedules but poses challenges regarding the therapeutic alliance and data privacy. The modern</w:t>
      </w:r>
      <w:r>
        <w:t xml:space="preserve"> </w:t>
      </w:r>
      <w:r>
        <w:rPr>
          <w:bCs/>
          <w:b/>
        </w:rPr>
        <w:t xml:space="preserve">Psychiatrist</w:t>
      </w:r>
      <w:r>
        <w:t xml:space="preserve"> </w:t>
      </w:r>
      <w:r>
        <w:t xml:space="preserve">must be adept at both face-to-face and digital interventions.</w:t>
      </w:r>
      <w:r>
        <w:t xml:space="preserve"> </w:t>
      </w:r>
      <w:r>
        <w:t xml:space="preserve">Thirdly, there is an increasing recognition of the need for specialized care in areas such as perinatal psychiatry, eating disorders, and early psychosis intervention. In</w:t>
      </w:r>
      <w:r>
        <w:t xml:space="preserve"> </w:t>
      </w:r>
      <w:r>
        <w:rPr>
          <w:bCs/>
          <w:b/>
        </w:rPr>
        <w:t xml:space="preserve">Spain Barcelona</w:t>
      </w:r>
      <w:r>
        <w:t xml:space="preserve">, research institutions like the Hospital Clínic de Barcelona are at the forefront of clinical trials and innovative treatments. The</w:t>
      </w:r>
      <w:r>
        <w:t xml:space="preserve"> </w:t>
      </w:r>
      <w:r>
        <w:rPr>
          <w:bCs/>
          <w:b/>
        </w:rPr>
        <w:t xml:space="preserve">Psychiatrist</w:t>
      </w:r>
      <w:r>
        <w:t xml:space="preserve"> </w:t>
      </w:r>
      <w:r>
        <w:t xml:space="preserve">is increasingly expected to engage with evidence-based medicine that aligns with international standards while remaining responsive to local community needs.</w:t>
      </w:r>
    </w:p>
    <w:bookmarkEnd w:id="26"/>
    <w:bookmarkStart w:id="27" w:name="vi.-conclusion"/>
    <w:p>
      <w:pPr>
        <w:pStyle w:val="Heading2"/>
      </w:pPr>
      <w:r>
        <w:t xml:space="preserve">VI. Conclusion</w:t>
      </w:r>
    </w:p>
    <w:p>
      <w:pPr>
        <w:pStyle w:val="FirstParagraph"/>
      </w:pPr>
      <w:r>
        <w:t xml:space="preserve">In conclusion, the role of the</w:t>
      </w:r>
      <w:r>
        <w:t xml:space="preserve"> </w:t>
      </w:r>
      <w:r>
        <w:rPr>
          <w:bCs/>
          <w:b/>
        </w:rPr>
        <w:t xml:space="preserve">Psychiatrist</w:t>
      </w:r>
      <w:r>
        <w:t xml:space="preserve"> </w:t>
      </w:r>
      <w:r>
        <w:t xml:space="preserve">in</w:t>
      </w:r>
      <w:r>
        <w:t xml:space="preserve"> </w:t>
      </w:r>
      <w:r>
        <w:rPr>
          <w:bCs/>
          <w:b/>
        </w:rPr>
        <w:t xml:space="preserve">Spain Barcelona</w:t>
      </w:r>
      <w:r>
        <w:t xml:space="preserve"> </w:t>
      </w:r>
      <w:r>
        <w:t xml:space="preserve">is multifaceted, shaped by a progressive healthcare system, deep-rooted cultural traditions, and modern urban challenges. The transition from institutional to community-based care has redefined the profession, emphasizing social integration and holistic well-being. While stigma persists in certain demographics, the openness of</w:t>
      </w:r>
      <w:r>
        <w:t xml:space="preserve"> </w:t>
      </w:r>
      <w:r>
        <w:rPr>
          <w:bCs/>
          <w:b/>
        </w:rPr>
        <w:t xml:space="preserve">Spain Barcelona</w:t>
      </w:r>
      <w:r>
        <w:t xml:space="preserve">’s society provides a fertile ground for destigmatization efforts led by medical professionals. As demands on mental health services grow, the</w:t>
      </w:r>
      <w:r>
        <w:t xml:space="preserve"> </w:t>
      </w:r>
      <w:r>
        <w:rPr>
          <w:bCs/>
          <w:b/>
        </w:rPr>
        <w:t xml:space="preserve">Psychiatrist</w:t>
      </w:r>
      <w:r>
        <w:t xml:space="preserve"> </w:t>
      </w:r>
      <w:r>
        <w:t xml:space="preserve">must adapt to digital innovations and diverse cultural needs while advocating for sustainable resource allocation within both public and private sectors. Ultimately, the effective practice of psychiatry in</w:t>
      </w:r>
      <w:r>
        <w:t xml:space="preserve"> </w:t>
      </w:r>
      <w:r>
        <w:rPr>
          <w:bCs/>
          <w:b/>
        </w:rPr>
        <w:t xml:space="preserve">Spain Barcelona</w:t>
      </w:r>
      <w:r>
        <w:t xml:space="preserve"> </w:t>
      </w:r>
      <w:r>
        <w:t xml:space="preserve">requires a balance between biomedical expertise and sociocultural sensitivity, ensuring that mental health care is accessible, equitable, and humane for all residents.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Scope, and Cultural Context of Psychiatry in Spain Barcelona</dc:title>
  <dc:creator/>
  <cp:keywords/>
  <dcterms:created xsi:type="dcterms:W3CDTF">2026-07-29T12:06:23Z</dcterms:created>
  <dcterms:modified xsi:type="dcterms:W3CDTF">2026-07-29T12:06:23Z</dcterms:modified>
</cp:coreProperties>
</file>

<file path=docProps/custom.xml><?xml version="1.0" encoding="utf-8"?>
<Properties xmlns="http://schemas.openxmlformats.org/officeDocument/2006/custom-properties" xmlns:vt="http://schemas.openxmlformats.org/officeDocument/2006/docPropsVTypes"/>
</file>