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Spain</w:t>
      </w:r>
      <w:r>
        <w:t xml:space="preserve"> </w:t>
      </w:r>
      <w:r>
        <w:t xml:space="preserve">Madrid</w:t>
      </w:r>
    </w:p>
    <w:bookmarkStart w:id="27" w:name="X0600a118a47fedffb31d2678276b165b90ef82c"/>
    <w:p>
      <w:pPr>
        <w:pStyle w:val="Heading1"/>
      </w:pPr>
      <w:r>
        <w:t xml:space="preserve">The Role, Regulation, and Evolution of Psychiatry in Spain Madrid</w:t>
      </w:r>
    </w:p>
    <w:bookmarkStart w:id="26" w:name="a-comprehensive-term-paper-analysis"/>
    <w:p>
      <w:pPr>
        <w:pStyle w:val="Heading2"/>
      </w:pPr>
      <w:r>
        <w:t xml:space="preserve">A Comprehensive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Mental Health Systems and Professional Practice</w:t>
      </w:r>
      <w:r>
        <w:br/>
      </w:r>
      <w:r>
        <w:rPr>
          <w:bCs/>
          <w:b/>
        </w:rPr>
        <w:t xml:space="preserve">Locus:</w:t>
      </w:r>
    </w:p>
    <w:bookmarkStart w:id="20" w:name="Xa3168968ffdae1b1722c21de786eca64d2bf9f4"/>
    <w:p>
      <w:pPr>
        <w:pStyle w:val="Heading3"/>
      </w:pPr>
      <w:r>
        <w:t xml:space="preserve">I. Introduction: The Context of Psychiatry in Spain Madrid</w:t>
      </w:r>
    </w:p>
    <w:p>
      <w:pPr>
        <w:pStyle w:val="FirstParagraph"/>
      </w:pPr>
      <w:r>
        <w:t xml:space="preserve">The study of mental health within the urban landscape of</w:t>
      </w:r>
      <w:r>
        <w:t xml:space="preserve"> </w:t>
      </w:r>
      <w:r>
        <w:t xml:space="preserve">Spain Madrid</w:t>
      </w:r>
      <w:r>
        <w:t xml:space="preserve"> </w:t>
      </w:r>
      <w:r>
        <w:t xml:space="preserve">presents a unique intersection of historical tradition, modern regulatory frameworks, and contemporary social challenges. As the capital city and cultural heart of</w:t>
      </w:r>
      <w:r>
        <w:t xml:space="preserve"> </w:t>
      </w:r>
      <w:r>
        <w:rPr>
          <w:bCs/>
          <w:b/>
        </w:rPr>
        <w:t xml:space="preserve">Spain</w:t>
      </w:r>
      <w:r>
        <w:t xml:space="preserve">,</w:t>
      </w:r>
      <w:r>
        <w:t xml:space="preserve"> </w:t>
      </w:r>
      <w:r>
        <w:rPr>
          <w:bCs/>
          <w:b/>
        </w:rPr>
        <w:t xml:space="preserve">Madrid</w:t>
      </w:r>
      <w:r>
        <w:t xml:space="preserve"> </w:t>
      </w:r>
      <w:r>
        <w:t xml:space="preserve">serves as a microcosm for the broader healthcare system while also facing specific metropolitan pressures. This term paper aims to explore the multifaceted role of a</w:t>
      </w:r>
      <w:r>
        <w:t xml:space="preserve"> </w:t>
      </w:r>
      <w:r>
        <w:t xml:space="preserve">Psychiatrist</w:t>
      </w:r>
      <w:r>
        <w:t xml:space="preserve"> </w:t>
      </w:r>
      <w:r>
        <w:t xml:space="preserve">within this specific geographic and professional context. Understanding the profession in</w:t>
      </w:r>
      <w:r>
        <w:t xml:space="preserve"> </w:t>
      </w:r>
      <w:r>
        <w:rPr>
          <w:bCs/>
          <w:b/>
        </w:rPr>
        <w:t xml:space="preserve">Spain Madrid</w:t>
      </w:r>
      <w:r>
        <w:t xml:space="preserve"> </w:t>
      </w:r>
      <w:r>
        <w:t xml:space="preserve">requires an examination of how medical specialization is regulated, how public and private healthcare systems interact, and how societal attitudes toward mental illness are evolving in one of Europe’s most dynamic capitals.</w:t>
      </w:r>
      <w:r>
        <w:t xml:space="preserve"> </w:t>
      </w:r>
      <w:r>
        <w:t xml:space="preserve">The primary objective of this document is to delineate the path to becoming a qualified</w:t>
      </w:r>
      <w:r>
        <w:t xml:space="preserve"> </w:t>
      </w:r>
      <w:r>
        <w:rPr>
          <w:bCs/>
          <w:b/>
        </w:rPr>
        <w:t xml:space="preserve">Psychiatrist</w:t>
      </w:r>
      <w:r>
        <w:t xml:space="preserve"> </w:t>
      </w:r>
      <w:r>
        <w:t xml:space="preserve">in</w:t>
      </w:r>
      <w:r>
        <w:t xml:space="preserve"> </w:t>
      </w:r>
      <w:r>
        <w:rPr>
          <w:bCs/>
          <w:b/>
        </w:rPr>
        <w:t xml:space="preserve">Spain</w:t>
      </w:r>
      <w:r>
        <w:t xml:space="preserve">, with a particular focus on the infrastructure and opportunities available in</w:t>
      </w:r>
      <w:r>
        <w:t xml:space="preserve"> </w:t>
      </w:r>
      <w:r>
        <w:t xml:space="preserve">Madrid</w:t>
      </w:r>
      <w:r>
        <w:t xml:space="preserve">. It further analyzes the integration of psychiatric care into both the National Health System (Sistema Nacional de Salud) and the private sector, highlighting why location matters significantly in this medical discipline.</w:t>
      </w:r>
    </w:p>
    <w:bookmarkEnd w:id="20"/>
    <w:bookmarkStart w:id="21" w:name="X6ab91881c407344888d6321cc3263de9bbbbec9"/>
    <w:p>
      <w:pPr>
        <w:pStyle w:val="Heading3"/>
      </w:pPr>
      <w:r>
        <w:t xml:space="preserve">II. Educational Pathways and Professional Regulation</w:t>
      </w:r>
    </w:p>
    <w:p>
      <w:pPr>
        <w:pStyle w:val="FirstParagraph"/>
      </w:pPr>
      <w:r>
        <w:t xml:space="preserve">To practice as a</w:t>
      </w:r>
      <w:r>
        <w:t xml:space="preserve"> </w:t>
      </w:r>
      <w:r>
        <w:rPr>
          <w:bCs/>
          <w:b/>
        </w:rPr>
        <w:t xml:space="preserve">Psychiatrist</w:t>
      </w:r>
      <w:r>
        <w:t xml:space="preserve"> </w:t>
      </w:r>
      <w:r>
        <w:t xml:space="preserve">in</w:t>
      </w:r>
      <w:r>
        <w:t xml:space="preserve"> </w:t>
      </w:r>
      <w:r>
        <w:rPr>
          <w:bCs/>
          <w:b/>
        </w:rPr>
        <w:t xml:space="preserve">Spain</w:t>
      </w:r>
      <w:r>
        <w:t xml:space="preserve">, particularly in competitive hubs like</w:t>
      </w:r>
      <w:r>
        <w:t xml:space="preserve"> </w:t>
      </w:r>
      <w:r>
        <w:t xml:space="preserve">Madrid</w:t>
      </w:r>
      <w:r>
        <w:t xml:space="preserve"> </w:t>
      </w:r>
      <w:r>
        <w:t xml:space="preserve">, one must navigate a rigorous educational hierarchy that is standardized nationally but implemented through prestigious regional institutions. The foundation of this career begins with the degree in Medicine (Grado en Medicina), typically lasting five to six years. In</w:t>
      </w:r>
      <w:r>
        <w:t xml:space="preserve"> </w:t>
      </w:r>
      <w:r>
        <w:rPr>
          <w:bCs/>
          <w:b/>
        </w:rPr>
        <w:t xml:space="preserve">Spain Madrid</w:t>
      </w:r>
      <w:r>
        <w:t xml:space="preserve">, institutions such as the Complutense University of Madrid (UCM) and the Autonomous University of Madrid (UAM) are renowned for their medical faculties, producing a high caliber of graduates who often pursue further specialization in the capital’s hospitals.</w:t>
      </w:r>
      <w:r>
        <w:t xml:space="preserve"> </w:t>
      </w:r>
      <w:r>
        <w:t xml:space="preserve">Following medical school, aspiring</w:t>
      </w:r>
      <w:r>
        <w:t xml:space="preserve"> </w:t>
      </w:r>
      <w:r>
        <w:t xml:space="preserve">Psychiatrists</w:t>
      </w:r>
      <w:r>
        <w:t xml:space="preserve"> </w:t>
      </w:r>
      <w:r>
        <w:t xml:space="preserve">must enter the MIR (Médico Interno Residente) program. This is a competitive national residency exam that determines placement for specialization. For those aiming to work as</w:t>
      </w:r>
      <w:r>
        <w:t xml:space="preserve"> </w:t>
      </w:r>
      <w:r>
        <w:rPr>
          <w:bCs/>
          <w:b/>
        </w:rPr>
        <w:t xml:space="preserve">Psychiatrists</w:t>
      </w:r>
      <w:r>
        <w:t xml:space="preserve"> </w:t>
      </w:r>
      <w:r>
        <w:t xml:space="preserve">in major university hospitals in</w:t>
      </w:r>
      <w:r>
        <w:t xml:space="preserve"> </w:t>
      </w:r>
      <w:r>
        <w:rPr>
          <w:bCs/>
          <w:b/>
        </w:rPr>
        <w:t xml:space="preserve">Madrid</w:t>
      </w:r>
      <w:r>
        <w:t xml:space="preserve">, achieving a high rank in this exam is crucial. The specialization itself lasts four years, focusing on psychopharmacology, psychotherapy techniques (such as CBT or psychoanalysis), and the management of severe mental disorders.</w:t>
      </w:r>
      <w:r>
        <w:t xml:space="preserve"> </w:t>
      </w:r>
      <w:r>
        <w:t xml:space="preserve">Once the MIR residency is completed and recognized by the Ministry of Universities, the individual becomes a specialized</w:t>
      </w:r>
      <w:r>
        <w:t xml:space="preserve"> </w:t>
      </w:r>
      <w:r>
        <w:rPr>
          <w:bCs/>
          <w:b/>
        </w:rPr>
        <w:t xml:space="preserve">Psychiatrist</w:t>
      </w:r>
      <w:r>
        <w:t xml:space="preserve"> </w:t>
      </w:r>
      <w:r>
        <w:t xml:space="preserve">in</w:t>
      </w:r>
      <w:r>
        <w:t xml:space="preserve"> </w:t>
      </w:r>
      <w:r>
        <w:rPr>
          <w:bCs/>
          <w:b/>
        </w:rPr>
        <w:t xml:space="preserve">Spain</w:t>
      </w:r>
      <w:r>
        <w:t xml:space="preserve">. In</w:t>
      </w:r>
      <w:r>
        <w:t xml:space="preserve"> </w:t>
      </w:r>
      <w:r>
        <w:t xml:space="preserve">Madrid</w:t>
      </w:r>
      <w:r>
        <w:t xml:space="preserve">, this certification allows access to positions within complex healthcare networks, including both public hospital systems and private clinics. The regulation is strict; only those with verified MIR specialization can legally diagnose and treat mental health conditions under the scope of psychiatry, distinguishing them from psychologists who hold different regulatory frameworks.</w:t>
      </w:r>
    </w:p>
    <w:bookmarkEnd w:id="21"/>
    <w:bookmarkStart w:id="22" w:name="X0742a2c3a8a8936f4ae0dc50703a211e4cb9cd5"/>
    <w:p>
      <w:pPr>
        <w:pStyle w:val="Heading3"/>
      </w:pPr>
      <w:r>
        <w:t xml:space="preserve">III. The Dual Healthcare System in Spain Madrid</w:t>
      </w:r>
    </w:p>
    <w:p>
      <w:pPr>
        <w:pStyle w:val="FirstParagraph"/>
      </w:pPr>
      <w:r>
        <w:t xml:space="preserve">One of the most defining characteristics for a</w:t>
      </w:r>
      <w:r>
        <w:t xml:space="preserve"> </w:t>
      </w:r>
      <w:r>
        <w:rPr>
          <w:bCs/>
          <w:b/>
        </w:rPr>
        <w:t xml:space="preserve">Psychiatrist</w:t>
      </w:r>
      <w:r>
        <w:t xml:space="preserve"> </w:t>
      </w:r>
      <w:r>
        <w:t xml:space="preserve">working in</w:t>
      </w:r>
      <w:r>
        <w:t xml:space="preserve"> </w:t>
      </w:r>
      <w:r>
        <w:t xml:space="preserve">Spain Madrid</w:t>
      </w:r>
      <w:r>
        <w:t xml:space="preserve"> </w:t>
      </w:r>
      <w:r>
        <w:t xml:space="preserve">is the duality of the healthcare environment. Unlike countries with purely public or purely private systems,</w:t>
      </w:r>
      <w:r>
        <w:t xml:space="preserve"> </w:t>
      </w:r>
      <w:r>
        <w:rPr>
          <w:bCs/>
          <w:b/>
        </w:rPr>
        <w:t xml:space="preserve">Spain</w:t>
      </w:r>
      <w:r>
        <w:t xml:space="preserve">, and specifically its capital, offers a mixed model that impacts how mental health services are delivered.</w:t>
      </w:r>
      <w:r>
        <w:t xml:space="preserve"> </w:t>
      </w:r>
      <w:r>
        <w:t xml:space="preserve">In the Public Sector (</w:t>
      </w:r>
      <w:r>
        <w:rPr>
          <w:bCs/>
          <w:b/>
        </w:rPr>
        <w:t xml:space="preserve">Madrid</w:t>
      </w:r>
      <w:r>
        <w:t xml:space="preserve"> </w:t>
      </w:r>
      <w:r>
        <w:t xml:space="preserve">Health Service - SERMAS):</w:t>
      </w:r>
      <w:r>
        <w:t xml:space="preserve"> </w:t>
      </w:r>
      <w:r>
        <w:t xml:space="preserve">A</w:t>
      </w:r>
      <w:r>
        <w:t xml:space="preserve"> </w:t>
      </w:r>
      <w:r>
        <w:t xml:space="preserve">Psychiatrist</w:t>
      </w:r>
      <w:r>
        <w:t xml:space="preserve"> </w:t>
      </w:r>
      <w:r>
        <w:t xml:space="preserve">in the public system operates under the umbrella of SERMAS (Servicio Madrileño de Salud). This is a massive network covering over six million inhabitants. For</w:t>
      </w:r>
      <w:r>
        <w:t xml:space="preserve"> </w:t>
      </w:r>
      <w:r>
        <w:rPr>
          <w:bCs/>
          <w:b/>
        </w:rPr>
        <w:t xml:space="preserve">Psychiatrists</w:t>
      </w:r>
      <w:r>
        <w:t xml:space="preserve"> </w:t>
      </w:r>
      <w:r>
        <w:t xml:space="preserve">in</w:t>
      </w:r>
      <w:r>
        <w:t xml:space="preserve"> </w:t>
      </w:r>
      <w:r>
        <w:rPr>
          <w:bCs/>
          <w:b/>
        </w:rPr>
        <w:t xml:space="preserve">Madrid</w:t>
      </w:r>
      <w:r>
        <w:t xml:space="preserve">, this environment is characterized by high patient volume, complex caseloads involving severe mental illnesses such as schizophrenia or bipolar disorder, and limited time per consultation. However, it offers immense academic resources, research opportunities through hospitals like Gregorio Marañón or La Paz University Hospital, and job stability. The focus here is often on stabilization and community integration rather than long-term therapeutic exploration due to resource constraints.</w:t>
      </w:r>
      <w:r>
        <w:t xml:space="preserve"> </w:t>
      </w:r>
      <w:r>
        <w:t xml:space="preserve">In the Private Sector (Private</w:t>
      </w:r>
      <w:r>
        <w:t xml:space="preserve"> </w:t>
      </w:r>
      <w:r>
        <w:rPr>
          <w:bCs/>
          <w:b/>
        </w:rPr>
        <w:t xml:space="preserve">Madrid</w:t>
      </w:r>
      <w:r>
        <w:t xml:space="preserve"> </w:t>
      </w:r>
      <w:r>
        <w:t xml:space="preserve">Clinics):</w:t>
      </w:r>
      <w:r>
        <w:t xml:space="preserve"> </w:t>
      </w:r>
      <w:r>
        <w:t xml:space="preserve">Conversely, the private mental health market in</w:t>
      </w:r>
      <w:r>
        <w:t xml:space="preserve"> </w:t>
      </w:r>
      <w:r>
        <w:t xml:space="preserve">Madrid</w:t>
      </w:r>
      <w:r>
        <w:t xml:space="preserve"> </w:t>
      </w:r>
      <w:r>
        <w:t xml:space="preserve">is robust and growing. Many</w:t>
      </w:r>
      <w:r>
        <w:t xml:space="preserve"> </w:t>
      </w:r>
      <w:r>
        <w:rPr>
          <w:bCs/>
          <w:b/>
        </w:rPr>
        <w:t xml:space="preserve">Psychiatrists</w:t>
      </w:r>
      <w:r>
        <w:t xml:space="preserve"> </w:t>
      </w:r>
      <w:r>
        <w:t xml:space="preserve">in</w:t>
      </w:r>
      <w:r>
        <w:t xml:space="preserve"> </w:t>
      </w:r>
      <w:r>
        <w:rPr>
          <w:bCs/>
          <w:b/>
        </w:rPr>
        <w:t xml:space="preserve">Spain operate privately or combine public work with private practice. In the private sector, patients—often those with higher insurance coverage—seek consultations that allow for longer appointment times, a wider selection of medications, and integrated psychotherapy. For a</w:t>
      </w:r>
      <w:r>
        <w:rPr>
          <w:bCs/>
          <w:b/>
        </w:rPr>
        <w:t xml:space="preserve"> </w:t>
      </w:r>
      <w:r>
        <w:rPr>
          <w:bCs/>
          <w:b/>
        </w:rPr>
        <w:t xml:space="preserve">Psychiatrist</w:t>
      </w:r>
      <w:r>
        <w:rPr>
          <w:bCs/>
          <w:b/>
        </w:rPr>
        <w:t xml:space="preserve"> </w:t>
      </w:r>
      <w:r>
        <w:rPr>
          <w:bCs/>
          <w:b/>
        </w:rPr>
        <w:t xml:space="preserve">in</w:t>
      </w:r>
      <w:r>
        <w:rPr>
          <w:bCs/>
          <w:b/>
        </w:rPr>
        <w:t xml:space="preserve"> </w:t>
      </w:r>
      <w:r>
        <w:rPr>
          <w:bCs/>
          <w:b/>
          <w:bCs/>
          <w:b/>
        </w:rPr>
        <w:t xml:space="preserve">Madrid</w:t>
      </w:r>
      <w:r>
        <w:rPr>
          <w:bCs/>
          <w:b/>
        </w:rPr>
        <w:t xml:space="preserve">, this offers financial flexibility and the ability to tailor treatments more closely to individual patient preferences. The capital city hosts numerous private clinics in areas like Salamanca or Chamartín, catering to an international and affluent local population.</w:t>
      </w:r>
    </w:p>
    <w:bookmarkEnd w:id="22"/>
    <w:bookmarkStart w:id="23" w:name="X6c1d7a5650c0ec7acc9295f1c47e89d4318dcb1"/>
    <w:p>
      <w:pPr>
        <w:pStyle w:val="Heading3"/>
      </w:pPr>
      <w:r>
        <w:t xml:space="preserve">IV. Cultural Nuances and Societal Challenges</w:t>
      </w:r>
    </w:p>
    <w:p>
      <w:pPr>
        <w:pStyle w:val="FirstParagraph"/>
      </w:pPr>
      <w:r>
        <w:t xml:space="preserve">The practice of a</w:t>
      </w:r>
      <w:r>
        <w:t xml:space="preserve"> </w:t>
      </w:r>
      <w:r>
        <w:t xml:space="preserve">Psychiatrist</w:t>
      </w:r>
      <w:r>
        <w:t xml:space="preserve"> </w:t>
      </w:r>
      <w:r>
        <w:t xml:space="preserve">is not merely biological; it is deeply cultural. In</w:t>
      </w:r>
      <w:r>
        <w:t xml:space="preserve"> </w:t>
      </w:r>
      <w:r>
        <w:rPr>
          <w:bCs/>
          <w:b/>
        </w:rPr>
        <w:t xml:space="preserve">Spain Madrid</w:t>
      </w:r>
      <w:r>
        <w:t xml:space="preserve">, the stigma surrounding mental health has decreased significantly over the last two decades, yet barriers remain. The concept of "familismo" (strong family orientation) in Spanish culture means that family members are often deeply involved in the treatment process. A</w:t>
      </w:r>
      <w:r>
        <w:t xml:space="preserve"> </w:t>
      </w:r>
      <w:r>
        <w:rPr>
          <w:bCs/>
          <w:b/>
        </w:rPr>
        <w:t xml:space="preserve">Psychiatrist working in</w:t>
      </w:r>
      <w:r>
        <w:rPr>
          <w:bCs/>
          <w:b/>
        </w:rPr>
        <w:t xml:space="preserve"> </w:t>
      </w:r>
      <w:r>
        <w:rPr>
          <w:bCs/>
          <w:b/>
        </w:rPr>
        <w:t xml:space="preserve">Madrid</w:t>
      </w:r>
      <w:r>
        <w:rPr>
          <w:bCs/>
          <w:b/>
        </w:rPr>
        <w:t xml:space="preserve"> </w:t>
      </w:r>
      <w:r>
        <w:rPr>
          <w:bCs/>
          <w:b/>
        </w:rPr>
        <w:t xml:space="preserve">must be adept at navigating family dynamics, which can either support recovery or create dependency issues.</w:t>
      </w:r>
      <w:r>
        <w:rPr>
          <w:bCs/>
          <w:b/>
        </w:rPr>
        <w:t xml:space="preserve"> </w:t>
      </w:r>
      <w:r>
        <w:rPr>
          <w:bCs/>
          <w:b/>
        </w:rPr>
        <w:t xml:space="preserve">Furthermore,</w:t>
      </w:r>
      <w:r>
        <w:rPr>
          <w:bCs/>
          <w:b/>
        </w:rPr>
        <w:t xml:space="preserve"> </w:t>
      </w:r>
      <w:r>
        <w:rPr>
          <w:bCs/>
          <w:b/>
          <w:bCs/>
          <w:b/>
        </w:rPr>
        <w:t xml:space="preserve">Madrid</w:t>
      </w:r>
      <w:r>
        <w:rPr>
          <w:bCs/>
          <w:b/>
        </w:rPr>
        <w:t xml:space="preserve"> </w:t>
      </w:r>
      <w:r>
        <w:rPr>
          <w:bCs/>
          <w:b/>
        </w:rPr>
        <w:t xml:space="preserve">is a cosmopolitan city with a high immigrant population. A modern</w:t>
      </w:r>
      <w:r>
        <w:rPr>
          <w:bCs/>
          <w:b/>
        </w:rPr>
        <w:t xml:space="preserve"> </w:t>
      </w:r>
      <w:r>
        <w:rPr>
          <w:bCs/>
          <w:b/>
        </w:rPr>
        <w:t xml:space="preserve">Psychiatrist</w:t>
      </w:r>
      <w:r>
        <w:rPr>
          <w:bCs/>
          <w:b/>
        </w:rPr>
        <w:t xml:space="preserve"> </w:t>
      </w:r>
      <w:r>
        <w:rPr>
          <w:bCs/>
          <w:b/>
        </w:rPr>
        <w:t xml:space="preserve">in</w:t>
      </w:r>
      <w:r>
        <w:rPr>
          <w:bCs/>
          <w:b/>
        </w:rPr>
        <w:t xml:space="preserve"> </w:t>
      </w:r>
      <w:r>
        <w:rPr>
          <w:bCs/>
          <w:b/>
          <w:bCs/>
          <w:b/>
        </w:rPr>
        <w:t xml:space="preserve">Spain</w:t>
      </w:r>
      <w:r>
        <w:rPr>
          <w:bCs/>
          <w:b/>
        </w:rPr>
        <w:t xml:space="preserve"> </w:t>
      </w:r>
      <w:r>
        <w:rPr>
          <w:bCs/>
          <w:b/>
        </w:rPr>
        <w:t xml:space="preserve">must possess cultural competence to treat patients from diverse backgrounds, including Latin American, North African, and Eastern European communities. Misunderstandings regarding symptom expression can occur if the physician is not culturally aware. For instance, somatic symptoms of depression may be more prevalent in certain cultural groups within</w:t>
      </w:r>
      <w:r>
        <w:rPr>
          <w:bCs/>
          <w:b/>
        </w:rPr>
        <w:t xml:space="preserve"> </w:t>
      </w:r>
      <w:r>
        <w:rPr>
          <w:bCs/>
          <w:b/>
        </w:rPr>
        <w:t xml:space="preserve">Madrid</w:t>
      </w:r>
      <w:r>
        <w:rPr>
          <w:bCs/>
          <w:b/>
        </w:rPr>
        <w:t xml:space="preserve"> </w:t>
      </w:r>
      <w:r>
        <w:rPr>
          <w:bCs/>
          <w:b/>
        </w:rPr>
        <w:t xml:space="preserve">than purely psychological complaints.</w:t>
      </w:r>
    </w:p>
    <w:bookmarkEnd w:id="23"/>
    <w:bookmarkStart w:id="24" w:name="v.-emerging-trends-and-future-outlook"/>
    <w:p>
      <w:pPr>
        <w:pStyle w:val="Heading3"/>
      </w:pPr>
      <w:r>
        <w:t xml:space="preserve">V. Emerging Trends and Future Outlook</w:t>
      </w:r>
    </w:p>
    <w:p>
      <w:pPr>
        <w:pStyle w:val="FirstParagraph"/>
      </w:pPr>
      <w:r>
        <w:t xml:space="preserve">The future of psychiatry in</w:t>
      </w:r>
      <w:r>
        <w:t xml:space="preserve"> </w:t>
      </w:r>
      <w:r>
        <w:rPr>
          <w:bCs/>
          <w:b/>
        </w:rPr>
        <w:t xml:space="preserve">Spain Madrid</w:t>
      </w:r>
      <w:r>
        <w:t xml:space="preserve"> </w:t>
      </w:r>
      <w:r>
        <w:t xml:space="preserve">is being reshaped by technology and policy shifts. Telepsychiatry has become a permanent fixture post-pandemic, allowing</w:t>
      </w:r>
      <w:r>
        <w:t xml:space="preserve"> </w:t>
      </w:r>
      <w:r>
        <w:t xml:space="preserve">Psychiatrists</w:t>
      </w:r>
      <w:r>
        <w:t xml:space="preserve"> </w:t>
      </w:r>
      <w:r>
        <w:t xml:space="preserve">to reach patients across the vast metropolitan area of</w:t>
      </w:r>
      <w:r>
        <w:t xml:space="preserve"> </w:t>
      </w:r>
      <w:r>
        <w:rPr>
          <w:bCs/>
          <w:b/>
        </w:rPr>
        <w:t xml:space="preserve">Madrid who may lack transportation or suffer from social anxiety. Additionally, there is a growing emphasis on multidisciplinary teams. In</w:t>
      </w:r>
      <w:r>
        <w:rPr>
          <w:bCs/>
          <w:b/>
        </w:rPr>
        <w:t xml:space="preserve"> </w:t>
      </w:r>
      <w:r>
        <w:rPr>
          <w:bCs/>
          <w:b/>
          <w:bCs/>
          <w:b/>
        </w:rPr>
        <w:t xml:space="preserve">Madr id</w:t>
      </w:r>
      <w:r>
        <w:rPr>
          <w:bCs/>
          <w:b/>
        </w:rPr>
        <w:t xml:space="preserve">, it is common for a</w:t>
      </w:r>
      <w:r>
        <w:rPr>
          <w:bCs/>
          <w:b/>
        </w:rPr>
        <w:t xml:space="preserve"> </w:t>
      </w:r>
      <w:r>
        <w:rPr>
          <w:bCs/>
          <w:b/>
          <w:bCs/>
          <w:b/>
        </w:rPr>
        <w:t xml:space="preserve">Psychiatrist</w:t>
      </w:r>
      <w:r>
        <w:rPr>
          <w:bCs/>
          <w:b/>
        </w:rPr>
        <w:t xml:space="preserve"> </w:t>
      </w:r>
      <w:r>
        <w:rPr>
          <w:bCs/>
          <w:b/>
        </w:rPr>
        <w:t xml:space="preserve">to work closely with clinical psychologists, social workers, and occupational therapists in community mental health centers (Centros de Salud Mental).</w:t>
      </w:r>
      <w:r>
        <w:rPr>
          <w:bCs/>
          <w:b/>
        </w:rPr>
        <w:t xml:space="preserve"> </w:t>
      </w:r>
      <w:r>
        <w:rPr>
          <w:bCs/>
          <w:b/>
        </w:rPr>
        <w:t xml:space="preserve">Moreover, the integration of primary care psychiatry is a priority in</w:t>
      </w:r>
      <w:r>
        <w:rPr>
          <w:bCs/>
          <w:b/>
        </w:rPr>
        <w:t xml:space="preserve"> </w:t>
      </w:r>
      <w:r>
        <w:rPr>
          <w:bCs/>
          <w:b/>
        </w:rPr>
        <w:t xml:space="preserve">Spain</w:t>
      </w:r>
      <w:r>
        <w:rPr>
          <w:bCs/>
          <w:b/>
        </w:rPr>
        <w:t xml:space="preserve">'s current health strategies. General practitioners in local clinics within</w:t>
      </w:r>
      <w:r>
        <w:rPr>
          <w:bCs/>
          <w:b/>
        </w:rPr>
        <w:t xml:space="preserve"> </w:t>
      </w:r>
      <w:r>
        <w:rPr>
          <w:bCs/>
          <w:b/>
          <w:bCs/>
          <w:b/>
        </w:rPr>
        <w:t xml:space="preserve">Madrid</w:t>
      </w:r>
      <w:r>
        <w:rPr>
          <w:bCs/>
          <w:b/>
        </w:rPr>
        <w:t xml:space="preserve"> </w:t>
      </w:r>
      <w:r>
        <w:rPr>
          <w:bCs/>
          <w:b/>
        </w:rPr>
        <w:t xml:space="preserve">are increasingly supported by specialized psychiatric consultation services to handle milder cases of anxiety and depression early on. This shift aims to relieve the burden on hospital-based</w:t>
      </w:r>
      <w:r>
        <w:rPr>
          <w:bCs/>
          <w:b/>
        </w:rPr>
        <w:t xml:space="preserve"> </w:t>
      </w:r>
      <w:r>
        <w:rPr>
          <w:bCs/>
          <w:b/>
          <w:bCs/>
          <w:b/>
        </w:rPr>
        <w:t xml:space="preserve">Psychiatrists and improve accessibility for citizens across all districts of the city.</w:t>
      </w:r>
    </w:p>
    <w:bookmarkEnd w:id="24"/>
    <w:bookmarkStart w:id="25" w:name="vi.-conclusion"/>
    <w:p>
      <w:pPr>
        <w:pStyle w:val="Heading3"/>
      </w:pPr>
      <w:r>
        <w:t xml:space="preserve">VI. Conclusion</w:t>
      </w:r>
    </w:p>
    <w:p>
      <w:pPr>
        <w:pStyle w:val="FirstParagraph"/>
      </w:pPr>
      <w:r>
        <w:t xml:space="preserve">In conclusion, the role of a</w:t>
      </w:r>
      <w:r>
        <w:t xml:space="preserve"> </w:t>
      </w:r>
      <w:r>
        <w:t xml:space="preserve">Psychiatrist</w:t>
      </w:r>
      <w:r>
        <w:t xml:space="preserve"> </w:t>
      </w:r>
      <w:r>
        <w:t xml:space="preserve">in</w:t>
      </w:r>
      <w:r>
        <w:t xml:space="preserve"> </w:t>
      </w:r>
      <w:r>
        <w:rPr>
          <w:bCs/>
          <w:b/>
        </w:rPr>
        <w:t xml:space="preserve">Spain Madrid</w:t>
      </w:r>
      <w:r>
        <w:t xml:space="preserve"> </w:t>
      </w:r>
      <w:r>
        <w:t xml:space="preserve">is complex, demanding both high clinical expertise and significant cultural adaptability. The journey to becoming a specialist involves rigorous national education standards implemented through Madrid’s prestigious institutions. The professional landscape is defined by the interplay between the robust public health system managed by SERMAS and a thriving private sector. For those choosing this path in</w:t>
      </w:r>
      <w:r>
        <w:t xml:space="preserve"> </w:t>
      </w:r>
      <w:r>
        <w:rPr>
          <w:bCs/>
          <w:b/>
        </w:rPr>
        <w:t xml:space="preserve">Madrid</w:t>
      </w:r>
      <w:r>
        <w:t xml:space="preserve">, it offers not only professional stability but also the opportunity to engage with a diverse, urban population facing unique mental health challenges. As</w:t>
      </w:r>
      <w:r>
        <w:t xml:space="preserve"> </w:t>
      </w:r>
      <w:r>
        <w:t xml:space="preserve">Spain</w:t>
      </w:r>
      <w:r>
        <w:t xml:space="preserve"> </w:t>
      </w:r>
      <w:r>
        <w:t xml:space="preserve">continues to modernize its mental health infrastructure, the</w:t>
      </w:r>
      <w:r>
        <w:t xml:space="preserve"> </w:t>
      </w:r>
      <w:r>
        <w:t xml:space="preserve">Psychiatrist</w:t>
      </w:r>
      <w:r>
        <w:t xml:space="preserve"> </w:t>
      </w:r>
      <w:r>
        <w:t xml:space="preserve">in</w:t>
      </w:r>
      <w:r>
        <w:t xml:space="preserve"> </w:t>
      </w:r>
      <w:r>
        <w:rPr>
          <w:bCs/>
          <w:b/>
        </w:rPr>
        <w:t xml:space="preserve">Madrid</w:t>
      </w:r>
      <w:r>
        <w:t xml:space="preserve"> </w:t>
      </w:r>
      <w:r>
        <w:t xml:space="preserve">remains at the forefront of this evolution, balancing medical science with humanistic care in one of Europe’s most vibrant capitals.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Psychiatry in Spain Madrid</dc:title>
  <dc:creator/>
  <cp:keywords/>
  <dcterms:created xsi:type="dcterms:W3CDTF">2026-07-29T06:59:12Z</dcterms:created>
  <dcterms:modified xsi:type="dcterms:W3CDTF">2026-07-29T06:59:12Z</dcterms:modified>
</cp:coreProperties>
</file>

<file path=docProps/custom.xml><?xml version="1.0" encoding="utf-8"?>
<Properties xmlns="http://schemas.openxmlformats.org/officeDocument/2006/custom-properties" xmlns:vt="http://schemas.openxmlformats.org/officeDocument/2006/docPropsVTypes"/>
</file>