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Landscape</w:t>
      </w:r>
      <w:r>
        <w:t xml:space="preserve"> </w:t>
      </w:r>
      <w:r>
        <w:t xml:space="preserve">of</w:t>
      </w:r>
      <w:r>
        <w:t xml:space="preserve"> </w:t>
      </w:r>
      <w:r>
        <w:t xml:space="preserve">Psychiatrists</w:t>
      </w:r>
      <w:r>
        <w:t xml:space="preserve"> </w:t>
      </w:r>
      <w:r>
        <w:t xml:space="preserve">in</w:t>
      </w:r>
      <w:r>
        <w:t xml:space="preserve"> </w:t>
      </w:r>
      <w:r>
        <w:t xml:space="preserve">Switzerland,</w:t>
      </w:r>
      <w:r>
        <w:t xml:space="preserve"> </w:t>
      </w:r>
      <w:r>
        <w:t xml:space="preserve">Zurich</w:t>
      </w:r>
    </w:p>
    <w:bookmarkStart w:id="26" w:name="X83ff8b8167b94e0776dc7210ac8c63cb95770a5"/>
    <w:p>
      <w:pPr>
        <w:pStyle w:val="Heading1"/>
      </w:pPr>
      <w:r>
        <w:t xml:space="preserve">The Role, Challenges, and Landscape of Psychiatrists in Switzerland, Zurich</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rPr>
          <w:bCs/>
          <w:b/>
        </w:rPr>
        <w:t xml:space="preserve">Draft for Academic Review</w:t>
      </w:r>
    </w:p>
    <w:bookmarkStart w:id="20" w:name="i.-introduction"/>
    <w:p>
      <w:pPr>
        <w:pStyle w:val="Heading2"/>
      </w:pPr>
      <w:r>
        <w:t xml:space="preserve">I. Introduction</w:t>
      </w:r>
    </w:p>
    <w:p>
      <w:pPr>
        <w:pStyle w:val="FirstParagraph"/>
      </w:pPr>
      <w:r>
        <w:t xml:space="preserve">Mental health has emerged as a critical component of public health discourse globally, yet the specific nuances of psychiatric care vary significantly depending on geographic, cultural, and economic contexts. In</w:t>
      </w:r>
      <w:r>
        <w:t xml:space="preserve"> </w:t>
      </w:r>
      <w:r>
        <w:rPr>
          <w:bCs/>
          <w:b/>
        </w:rPr>
        <w:t xml:space="preserve">Switzerland Zurich</w:t>
      </w:r>
      <w:r>
        <w:t xml:space="preserve">, a city renowned for its high standard of living and robust financial infrastructure, the role of the</w:t>
      </w:r>
      <w:r>
        <w:t xml:space="preserve"> </w:t>
      </w:r>
      <w:r>
        <w:rPr>
          <w:bCs/>
          <w:b/>
        </w:rPr>
        <w:t xml:space="preserve">Psychiatrist</w:t>
      </w:r>
      <w:r>
        <w:t xml:space="preserve"> </w:t>
      </w:r>
      <w:r>
        <w:t xml:space="preserve">is unique. This term paper explores the multifaceted position of psychiatry within this specific region. It examines the structural integration of mental health services, the ethical and legal frameworks governing practice in Switzerland, and the distinct challenges faced by patients and practitioners in one of Europe’s most affluent cities. By analyzing these factors, we can understand how a</w:t>
      </w:r>
      <w:r>
        <w:t xml:space="preserve"> </w:t>
      </w:r>
      <w:r>
        <w:rPr>
          <w:bCs/>
          <w:b/>
        </w:rPr>
        <w:t xml:space="preserve">Psychiatrist</w:t>
      </w:r>
      <w:r>
        <w:t xml:space="preserve"> </w:t>
      </w:r>
      <w:r>
        <w:t xml:space="preserve">operates not merely as a clinician, but as a central figure in a complex healthcare ecosystem defined by high costs, multicultural diversity, and strict regulatory standards.</w:t>
      </w:r>
    </w:p>
    <w:bookmarkEnd w:id="20"/>
    <w:bookmarkStart w:id="21" w:name="X3c9b0d82ba28564f10a0085729c26be41c80d8f"/>
    <w:p>
      <w:pPr>
        <w:pStyle w:val="Heading2"/>
      </w:pPr>
      <w:r>
        <w:t xml:space="preserve">II. The Healthcare Context in Switzerland Zurich</w:t>
      </w:r>
    </w:p>
    <w:p>
      <w:pPr>
        <w:pStyle w:val="FirstParagraph"/>
      </w:pPr>
      <w:r>
        <w:t xml:space="preserve">To understand the practice of psychiatry in</w:t>
      </w:r>
      <w:r>
        <w:t xml:space="preserve"> </w:t>
      </w:r>
      <w:r>
        <w:rPr>
          <w:bCs/>
          <w:b/>
        </w:rPr>
        <w:t xml:space="preserve">Switzerland Zurich</w:t>
      </w:r>
      <w:r>
        <w:t xml:space="preserve">, one must first comprehend the underlying health insurance model. Unlike many European nations with state-run healthcare systems, Switzerland operates on a mandatory private health insurance model (Krankenkasse). This system fundamentally shapes the patient-doctor relationship and the operational reality of every</w:t>
      </w:r>
      <w:r>
        <w:t xml:space="preserve"> </w:t>
      </w:r>
      <w:r>
        <w:rPr>
          <w:bCs/>
          <w:b/>
        </w:rPr>
        <w:t xml:space="preserve">Psychiatrist</w:t>
      </w:r>
      <w:r>
        <w:t xml:space="preserve">. Patients are required to purchase basic coverage from private insurers, which guarantees access to essential medical services. However, this model introduces significant financial barriers for those with severe or chronic mental health conditions that require long-term care.</w:t>
      </w:r>
      <w:r>
        <w:t xml:space="preserve"> </w:t>
      </w:r>
      <w:r>
        <w:t xml:space="preserve">In</w:t>
      </w:r>
      <w:r>
        <w:t xml:space="preserve"> </w:t>
      </w:r>
      <w:r>
        <w:rPr>
          <w:bCs/>
          <w:b/>
        </w:rPr>
        <w:t xml:space="preserve">Switzerland Zurich</w:t>
      </w:r>
      <w:r>
        <w:t xml:space="preserve">, the cost of living and healthcare is among the highest in the world. For a patient suffering from depression or anxiety disorders, seeking help from a</w:t>
      </w:r>
      <w:r>
        <w:t xml:space="preserve"> </w:t>
      </w:r>
      <w:r>
        <w:rPr>
          <w:bCs/>
          <w:b/>
        </w:rPr>
        <w:t xml:space="preserve">Psychiatrist</w:t>
      </w:r>
      <w:r>
        <w:t xml:space="preserve"> </w:t>
      </w:r>
      <w:r>
        <w:t xml:space="preserve">often involves high deductibles and co-payments until specific coverage limits are reached. This economic reality creates a paradox: while financial resources exist within the city to fund state-of-the-art psychiatric facilities, access for lower-income residents can be severely restricted. Consequently, the modern</w:t>
      </w:r>
      <w:r>
        <w:t xml:space="preserve"> </w:t>
      </w:r>
      <w:r>
        <w:rPr>
          <w:bCs/>
          <w:b/>
        </w:rPr>
        <w:t xml:space="preserve">Psychiatrist</w:t>
      </w:r>
      <w:r>
        <w:t xml:space="preserve"> </w:t>
      </w:r>
      <w:r>
        <w:t xml:space="preserve">in Zurich must navigate not only clinical diagnoses but also complex administrative negotiations with insurance companies to ensure their patients receive necessary treatment plans.</w:t>
      </w:r>
    </w:p>
    <w:bookmarkEnd w:id="21"/>
    <w:bookmarkStart w:id="22" w:name="X51a9a7eabf2bf54e34e4d8460670f9eb9a3431f"/>
    <w:p>
      <w:pPr>
        <w:pStyle w:val="Heading2"/>
      </w:pPr>
      <w:r>
        <w:t xml:space="preserve">III. Educational and Professional Pathways</w:t>
      </w:r>
    </w:p>
    <w:p>
      <w:pPr>
        <w:pStyle w:val="FirstParagraph"/>
      </w:pPr>
      <w:r>
        <w:t xml:space="preserve">The path to becoming a recognized</w:t>
      </w:r>
      <w:r>
        <w:t xml:space="preserve"> </w:t>
      </w:r>
      <w:r>
        <w:rPr>
          <w:bCs/>
          <w:b/>
        </w:rPr>
        <w:t xml:space="preserve">Psychiatrist</w:t>
      </w:r>
      <w:r>
        <w:t xml:space="preserve"> </w:t>
      </w:r>
      <w:r>
        <w:t xml:space="preserve">in Switzerland is rigorous and heavily regulated. Medical education in</w:t>
      </w:r>
      <w:r>
        <w:t xml:space="preserve"> </w:t>
      </w:r>
      <w:r>
        <w:rPr>
          <w:bCs/>
          <w:b/>
        </w:rPr>
        <w:t xml:space="preserve">Switzerland Zurich</w:t>
      </w:r>
      <w:r>
        <w:t xml:space="preserve">, primarily centered around the University of Zurich (UZH) and its associated university hospitals, sets a high academic standard. Students must complete a medical degree before pursuing specialized training in psychiatry and psychotherapy.</w:t>
      </w:r>
      <w:r>
        <w:t xml:space="preserve"> </w:t>
      </w:r>
      <w:r>
        <w:t xml:space="preserve">Specialization typically takes four to five years after obtaining the medical license. During this period, trainees rotate through various settings, including acute psychiatric wards in institutions such as the Psychiatric University Clinics Zurich (PUK), community mental health centers (AMBs - Ambulatorien), and private practices. This training ensures that a certified</w:t>
      </w:r>
      <w:r>
        <w:t xml:space="preserve"> </w:t>
      </w:r>
      <w:r>
        <w:rPr>
          <w:bCs/>
          <w:b/>
        </w:rPr>
        <w:t xml:space="preserve">Psychiatrist</w:t>
      </w:r>
      <w:r>
        <w:t xml:space="preserve"> </w:t>
      </w:r>
      <w:r>
        <w:t xml:space="preserve">is proficient in both biological psychiatry—prescribing medication and understanding neurochemistry—and psychosocial therapies. In</w:t>
      </w:r>
      <w:r>
        <w:t xml:space="preserve"> </w:t>
      </w:r>
      <w:r>
        <w:rPr>
          <w:bCs/>
          <w:b/>
        </w:rPr>
        <w:t xml:space="preserve">Switzerland Zurich</w:t>
      </w:r>
      <w:r>
        <w:t xml:space="preserve">, the integration of psychotherapy into psychiatric practice is particularly emphasized, reflecting a holistic approach to mental health that distinguishes Swiss practitioners from those in systems where prescribing and therapy are more strictly separated.</w:t>
      </w:r>
    </w:p>
    <w:bookmarkEnd w:id="22"/>
    <w:bookmarkStart w:id="23" w:name="Xc2dbffaec839c61ae003c634a830ea03982028b"/>
    <w:p>
      <w:pPr>
        <w:pStyle w:val="Heading2"/>
      </w:pPr>
      <w:r>
        <w:t xml:space="preserve">IV. Cultural Diversity and Multicultural Psychiatry</w:t>
      </w:r>
    </w:p>
    <w:p>
      <w:pPr>
        <w:pStyle w:val="FirstParagraph"/>
      </w:pPr>
      <w:r>
        <w:t xml:space="preserve">Zurich is a cosmopolitan hub, attracting professionals from across the globe. This demographic diversity presents unique challenges for the</w:t>
      </w:r>
      <w:r>
        <w:t xml:space="preserve"> </w:t>
      </w:r>
      <w:r>
        <w:rPr>
          <w:bCs/>
          <w:b/>
        </w:rPr>
        <w:t xml:space="preserve">Psychiatrist</w:t>
      </w:r>
      <w:r>
        <w:t xml:space="preserve">. The city’s population includes significant communities from Turkey, Italy, Portugal, and various non-European nations. Mental health stigma varies drastically across these cultures. In some communities within</w:t>
      </w:r>
      <w:r>
        <w:t xml:space="preserve"> </w:t>
      </w:r>
      <w:r>
        <w:rPr>
          <w:bCs/>
          <w:b/>
        </w:rPr>
        <w:t xml:space="preserve">Switzerland Zurich</w:t>
      </w:r>
      <w:r>
        <w:t xml:space="preserve">, seeking help from a mental health professional is viewed with suspicion or shame, leading to delayed treatment and higher severity of symptoms at the point of diagnosis.</w:t>
      </w:r>
      <w:r>
        <w:t xml:space="preserve"> </w:t>
      </w:r>
      <w:r>
        <w:t xml:space="preserve">Therefore, a competent</w:t>
      </w:r>
      <w:r>
        <w:t xml:space="preserve"> </w:t>
      </w:r>
      <w:r>
        <w:rPr>
          <w:bCs/>
          <w:b/>
        </w:rPr>
        <w:t xml:space="preserve">Psychiatrist</w:t>
      </w:r>
      <w:r>
        <w:t xml:space="preserve"> </w:t>
      </w:r>
      <w:r>
        <w:t xml:space="preserve">in this region must possess high cultural competence. It is not enough to apply standard diagnostic criteria from the DSM-5 or ICD-11; one must understand how cultural expressions of distress manifest differently. For instance, somatic complaints may be the primary way individuals from certain backgrounds express psychological trauma. Furthermore, language barriers necessitate the frequent use of interpreters, which complicates the therapeutic alliance and raises ethical questions regarding confidentiality and accuracy in diagnosis. The</w:t>
      </w:r>
      <w:r>
        <w:t xml:space="preserve"> </w:t>
      </w:r>
      <w:r>
        <w:rPr>
          <w:bCs/>
          <w:b/>
        </w:rPr>
        <w:t xml:space="preserve">Psychiatrist</w:t>
      </w:r>
      <w:r>
        <w:t xml:space="preserve"> </w:t>
      </w:r>
      <w:r>
        <w:t xml:space="preserve">thus acts as a cultural mediator, bridging gaps between Western medical models and diverse patient worldviews.</w:t>
      </w:r>
    </w:p>
    <w:bookmarkEnd w:id="23"/>
    <w:bookmarkStart w:id="24" w:name="X6bd0a56e4cafb60c53fb66c3cd5e716266cff98"/>
    <w:p>
      <w:pPr>
        <w:pStyle w:val="Heading2"/>
      </w:pPr>
      <w:r>
        <w:t xml:space="preserve">V. Ethical Considerations: Patient Rights vs. Public Safety</w:t>
      </w:r>
    </w:p>
    <w:p>
      <w:pPr>
        <w:pStyle w:val="FirstParagraph"/>
      </w:pPr>
      <w:r>
        <w:t xml:space="preserve">Switzerland has strict laws regarding involuntary hospitalization and treatment, governed by the Federal Act on Psychiatric Care (PsychKG). In</w:t>
      </w:r>
      <w:r>
        <w:t xml:space="preserve"> </w:t>
      </w:r>
      <w:r>
        <w:rPr>
          <w:bCs/>
          <w:b/>
        </w:rPr>
        <w:t xml:space="preserve">Switzerland Zurich</w:t>
      </w:r>
      <w:r>
        <w:t xml:space="preserve">, the balance between individual autonomy and public safety is a frequent ethical dilemma for practicing psychiatrists. A</w:t>
      </w:r>
      <w:r>
        <w:t xml:space="preserve"> </w:t>
      </w:r>
      <w:r>
        <w:rPr>
          <w:bCs/>
          <w:b/>
        </w:rPr>
        <w:t xml:space="preserve">Psychiatrist</w:t>
      </w:r>
      <w:r>
        <w:t xml:space="preserve"> </w:t>
      </w:r>
      <w:r>
        <w:t xml:space="preserve">may find themselves in situations where they must evaluate whether a patient poses a danger to themselves or others, potentially leading to involuntary commitment.</w:t>
      </w:r>
      <w:r>
        <w:t xml:space="preserve"> </w:t>
      </w:r>
      <w:r>
        <w:t xml:space="preserve">These decisions carry heavy legal and moral weight. The principle of "least restriction" is paramount; patients should only be detained if less intrusive measures are insufficient. In the busy environment of</w:t>
      </w:r>
      <w:r>
        <w:t xml:space="preserve"> </w:t>
      </w:r>
      <w:r>
        <w:rPr>
          <w:bCs/>
          <w:b/>
        </w:rPr>
        <w:t xml:space="preserve">Switzerland Zurich</w:t>
      </w:r>
      <w:r>
        <w:t xml:space="preserve">, where bed availability in psychiatric units can be tight, resource allocation also becomes an ethical issue. Psychiatrists must advocate for their patients while adhering to systemic constraints, often serving as the last line of defense against bureaucratic hurdles that might deny care to those with severe mental illnesses.</w:t>
      </w:r>
    </w:p>
    <w:bookmarkEnd w:id="24"/>
    <w:bookmarkStart w:id="25" w:name="vi.-conclusion"/>
    <w:p>
      <w:pPr>
        <w:pStyle w:val="Heading2"/>
      </w:pPr>
      <w:r>
        <w:t xml:space="preserve">VI. Conclusion</w:t>
      </w:r>
    </w:p>
    <w:p>
      <w:pPr>
        <w:pStyle w:val="FirstParagraph"/>
      </w:pPr>
      <w:r>
        <w:t xml:space="preserve">In conclusion, the role of a</w:t>
      </w:r>
      <w:r>
        <w:t xml:space="preserve"> </w:t>
      </w:r>
      <w:r>
        <w:rPr>
          <w:bCs/>
          <w:b/>
        </w:rPr>
        <w:t xml:space="preserve">Psychiatrist</w:t>
      </w:r>
      <w:r>
        <w:t xml:space="preserve"> </w:t>
      </w:r>
      <w:r>
        <w:t xml:space="preserve">in</w:t>
      </w:r>
      <w:r>
        <w:t xml:space="preserve"> </w:t>
      </w:r>
      <w:r>
        <w:rPr>
          <w:bCs/>
          <w:b/>
        </w:rPr>
        <w:t xml:space="preserve">Switzerland Zurich</w:t>
      </w:r>
      <w:r>
        <w:t xml:space="preserve"> </w:t>
      </w:r>
      <w:r>
        <w:t xml:space="preserve">is complex and multifaceted. It extends beyond the traditional doctor-patient dynamic into a realm involving financial navigation, cultural mediation, and ethical stewardship within a strict legal framework. The high cost of living in Zurich means that psychiatry is often accessible only to those with sufficient insurance coverage or wealth, creating disparities in care. However, the rigorous training standards and the integration of psychotherapy ensure that qualified</w:t>
      </w:r>
      <w:r>
        <w:t xml:space="preserve"> </w:t>
      </w:r>
      <w:r>
        <w:rPr>
          <w:bCs/>
          <w:b/>
        </w:rPr>
        <w:t xml:space="preserve">Psychiatrists</w:t>
      </w:r>
      <w:r>
        <w:t xml:space="preserve"> </w:t>
      </w:r>
      <w:r>
        <w:t xml:space="preserve">provide holistic and effective treatment.</w:t>
      </w:r>
      <w:r>
        <w:t xml:space="preserve"> </w:t>
      </w:r>
      <w:r>
        <w:t xml:space="preserve">As mental health awareness continues to grow in Switzerland, there is an increasing need for systems that support equitable access to psychiatric care. Future developments must address the linguistic barriers faced by immigrants in Zurich and reduce the financial stigma associated with mental healthcare. Ultimately, the</w:t>
      </w:r>
      <w:r>
        <w:t xml:space="preserve"> </w:t>
      </w:r>
      <w:r>
        <w:rPr>
          <w:bCs/>
          <w:b/>
        </w:rPr>
        <w:t xml:space="preserve">Psychiatrist</w:t>
      </w:r>
      <w:r>
        <w:t xml:space="preserve"> </w:t>
      </w:r>
      <w:r>
        <w:t xml:space="preserve">remains a vital pillar of society in</w:t>
      </w:r>
      <w:r>
        <w:t xml:space="preserve"> </w:t>
      </w:r>
      <w:r>
        <w:rPr>
          <w:bCs/>
          <w:b/>
        </w:rPr>
        <w:t xml:space="preserve">Switzerland Zurich</w:t>
      </w:r>
      <w:r>
        <w:t xml:space="preserve">, tasked with maintaining not just individual health, but social stability and human dignity amidst a rapidly changing global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Landscape of Psychiatrists in Switzerland, Zurich</dc:title>
  <dc:creator/>
  <dc:language>en</dc:language>
  <cp:keywords/>
  <dcterms:created xsi:type="dcterms:W3CDTF">2026-07-29T19:33:51Z</dcterms:created>
  <dcterms:modified xsi:type="dcterms:W3CDTF">2026-07-29T19:33:51Z</dcterms:modified>
</cp:coreProperties>
</file>

<file path=docProps/custom.xml><?xml version="1.0" encoding="utf-8"?>
<Properties xmlns="http://schemas.openxmlformats.org/officeDocument/2006/custom-properties" xmlns:vt="http://schemas.openxmlformats.org/officeDocument/2006/docPropsVTypes"/>
</file>