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Turkey</w:t>
      </w:r>
      <w:r>
        <w:t xml:space="preserve"> </w:t>
      </w:r>
      <w:r>
        <w:t xml:space="preserve">Istanbul</w:t>
      </w:r>
    </w:p>
    <w:bookmarkStart w:id="29" w:name="Xe52acf9c92f27e4766fa904eeee6921876d457d"/>
    <w:p>
      <w:pPr>
        <w:pStyle w:val="Heading1"/>
      </w:pPr>
      <w:r>
        <w:t xml:space="preserve">The Role, Cultural Context, and Evolution of the Psychiatrist in Turkey Istanbul</w:t>
      </w:r>
    </w:p>
    <w:bookmarkStart w:id="20" w:name="abstract"/>
    <w:p>
      <w:pPr>
        <w:pStyle w:val="Heading3"/>
      </w:pPr>
      <w:r>
        <w:t xml:space="preserve">Abstract</w:t>
      </w:r>
    </w:p>
    <w:p>
      <w:pPr>
        <w:pStyle w:val="FirstParagraph"/>
      </w:pPr>
      <w:r>
        <w:t xml:space="preserve">This term paper explores the multifaceted role of the psychiatrist within the unique sociocultural landscape of Turkey Istanbul. As a metropolis that bridges East and West, Istanbul serves as a critical lens through which to examine mental health practices in Turkey. This document analyzes the historical development of psychiatry in this region, addressing specific cultural stigmas, religious considerations, and the modernization of healthcare infrastructure. It argues that the psychiatrist in Turkey Istanbul must navigate a complex duality: adhering to global medical standards while remaining sensitive to local traditions and societal pressures.</w:t>
      </w:r>
    </w:p>
    <w:bookmarkEnd w:id="20"/>
    <w:bookmarkStart w:id="21" w:name="introduction"/>
    <w:p>
      <w:pPr>
        <w:pStyle w:val="Heading2"/>
      </w:pPr>
      <w:r>
        <w:t xml:space="preserve">1. Introduction</w:t>
      </w:r>
    </w:p>
    <w:p>
      <w:pPr>
        <w:pStyle w:val="FirstParagraph"/>
      </w:pPr>
      <w:r>
        <w:t xml:space="preserve">In recent decades, the mental health landscape of Turkey has undergone significant transformation. At the heart of this transformation is Istanbul, a city that is not only the economic and cultural capital but also a hub for medical tourism and academic research in psychiatry. The psychiatrist in Turkey Istanbul operates within a dynamic environment characterized by rapid urbanization, migration patterns from rural Anatolia to the metropolitan center, and increasing exposure to global psychological theories. This term paper aims to dissect these elements, highlighting how the professional identity of the psychiatrist is shaped by the specific demands of Turkey Istanbul.</w:t>
      </w:r>
    </w:p>
    <w:bookmarkEnd w:id="21"/>
    <w:bookmarkStart w:id="22" w:name="historical-context-and-modernization"/>
    <w:p>
      <w:pPr>
        <w:pStyle w:val="Heading2"/>
      </w:pPr>
      <w:r>
        <w:t xml:space="preserve">2. Historical Context and Modernization</w:t>
      </w:r>
    </w:p>
    <w:p>
      <w:pPr>
        <w:pStyle w:val="FirstParagraph"/>
      </w:pPr>
      <w:r>
        <w:t xml:space="preserve">The history of psychiatry in Turkey dates back to the late Ottoman period, but significant modernization occurred during the early Republican era under Mustafa Kemal Atatürk. The establishment of specialized hospitals and the integration of psychiatric care into general medical education marked a pivotal shift. In Istanbul, institutions such as Haydarpaşa Numune Hospital became centers for psychiatric innovation. Today, the psychiatrist in Turkey Istanbul benefits from this legacy, operating within a healthcare system that is increasingly aligned with European Union standards regarding patient rights and diagnostic criteria.</w:t>
      </w:r>
    </w:p>
    <w:p>
      <w:pPr>
        <w:pStyle w:val="BodyText"/>
      </w:pPr>
      <w:r>
        <w:t xml:space="preserve">However, modernization has not been uniform. While private clinics in districts like Nişantaşı or Kadıköy offer state-of-the-art treatment facilities comparable to those in London or Berlin, public hospitals often face resource constraints. This disparity creates a unique challenge for the psychiatrist who must manage varying levels of patient expectations and access to care within the same metropolitan area.</w:t>
      </w:r>
    </w:p>
    <w:bookmarkEnd w:id="22"/>
    <w:bookmarkStart w:id="23" w:name="cultural-stigma-and-social-perceptions"/>
    <w:p>
      <w:pPr>
        <w:pStyle w:val="Heading2"/>
      </w:pPr>
      <w:r>
        <w:t xml:space="preserve">3. Cultural Stigma and Social Perceptions</w:t>
      </w:r>
    </w:p>
    <w:p>
      <w:pPr>
        <w:pStyle w:val="FirstParagraph"/>
      </w:pPr>
      <w:r>
        <w:t xml:space="preserve">A primary focus for any psychiatrist in Turkey Istanbul is the persistent stigma surrounding mental illness. Despite increased awareness campaigns, mental health issues are often viewed through a moral or familial lens rather than a biomedical one. In many traditional communities within Greater Istanbul, admitting to psychological distress may be seen as a failure of character or family discipline. Consequently, the psychiatrist must often act not only as a clinician but also as an educator and mediator for families.</w:t>
      </w:r>
    </w:p>
    <w:p>
      <w:pPr>
        <w:pStyle w:val="BodyText"/>
      </w:pPr>
      <w:r>
        <w:t xml:space="preserve">This cultural nuance requires a high degree of emotional intelligence. The psychiatrist in Turkey Istanbul is expected to approach treatment with empathy toward the family unit, recognizing that individual therapy may need to be supplemented with family counseling sessions. Ignoring these sociocultural dynamics can lead to poor patient adherence and ineffective treatment outcomes.</w:t>
      </w:r>
    </w:p>
    <w:bookmarkEnd w:id="23"/>
    <w:bookmarkStart w:id="24" w:name="X8bb03636e78cc54579c983d1ea7c75130582d3d"/>
    <w:p>
      <w:pPr>
        <w:pStyle w:val="Heading2"/>
      </w:pPr>
      <w:r>
        <w:t xml:space="preserve">4. The Intersection of Religion and Psychiatry</w:t>
      </w:r>
    </w:p>
    <w:p>
      <w:pPr>
        <w:pStyle w:val="FirstParagraph"/>
      </w:pPr>
      <w:r>
        <w:t xml:space="preserve">Turkey is a predominantly Muslim country, yet it maintains a secular constitutional framework. This duality profoundly influences the practice of psychiatry, particularly in Turkey Istanbul. Patients frequently seek explanations for their suffering through religious frameworks, sometimes attributing mental health struggles to spiritual causes such as "evil eye" or lack of faith. The modern psychiatrist in Turkey Istanbul must navigate this intersection carefully.</w:t>
      </w:r>
    </w:p>
    <w:p>
      <w:pPr>
        <w:pStyle w:val="BodyText"/>
      </w:pPr>
      <w:r>
        <w:t xml:space="preserve">Effective practice often involves a collaborative approach where medical treatment is complemented by respectful dialogue regarding spiritual beliefs. While the psychiatrist relies on evidence-based medicine—such as Cognitive Behavioral Therapy (CBT) and pharmacological interventions—they must validate the patient's worldview to build trust. This nuanced understanding distinguishes a competent psychiatrist in Turkey Istanbul from those who may apply Western models without cultural adaptation.</w:t>
      </w:r>
    </w:p>
    <w:bookmarkEnd w:id="24"/>
    <w:bookmarkStart w:id="25" w:name="urban-stressors-and-demographic-shifts"/>
    <w:p>
      <w:pPr>
        <w:pStyle w:val="Heading2"/>
      </w:pPr>
      <w:r>
        <w:t xml:space="preserve">5. Urban Stressors and Demographic Shifts</w:t>
      </w:r>
    </w:p>
    <w:p>
      <w:pPr>
        <w:pStyle w:val="FirstParagraph"/>
      </w:pPr>
      <w:r>
        <w:t xml:space="preserve">Istanbul is one of the most densely populated cities in Europe, presenting unique stressors including traffic congestion, housing pressures, and economic volatility. These factors contribute to rising rates of anxiety disorders and depression among the urban population. Furthermore, Turkey has hosted millions of refugees in recent years, with a significant portion settling in Istanbul provinces. The psychiatrist plays a crucial role in treating trauma-related disorders among displaced populations.</w:t>
      </w:r>
    </w:p>
    <w:p>
      <w:pPr>
        <w:pStyle w:val="BodyText"/>
      </w:pPr>
      <w:r>
        <w:t xml:space="preserve">The psychiatrist in Turkey Istanbul is thus on the front lines of addressing complex post-traumatic stress disorder (PTSD), grief, and acculturation anxiety. The ability to provide culturally sensitive care to both native Turks and migrant communities is a vital skill set required in contemporary practice. It requires fluency not only in medical terminology but also in understanding the geopolitical narratives affecting mental health.</w:t>
      </w:r>
    </w:p>
    <w:bookmarkEnd w:id="25"/>
    <w:bookmarkStart w:id="26" w:name="X0596f9a682a27e1e3caaa4fbcfdf1fe9420282c"/>
    <w:p>
      <w:pPr>
        <w:pStyle w:val="Heading2"/>
      </w:pPr>
      <w:r>
        <w:t xml:space="preserve">6. Professional Standards and Ethical Considerations</w:t>
      </w:r>
    </w:p>
    <w:p>
      <w:pPr>
        <w:pStyle w:val="FirstParagraph"/>
      </w:pPr>
      <w:r>
        <w:t xml:space="preserve">The profession of psychiatry in Turkey is regulated by the Turkish Medical Association and specialized boards that enforce strict ethical guidelines. The psychiatrist must adhere to international standards of confidentiality, informed consent, and patient autonomy. In Turkey Istanbul, where private practice is prevalent alongside public service, maintaining these ethical boundaries is essential to prevent conflicts of interest.</w:t>
      </w:r>
    </w:p>
    <w:p>
      <w:pPr>
        <w:pStyle w:val="BodyText"/>
      </w:pPr>
      <w:r>
        <w:t xml:space="preserve">Moreover, ongoing medical education is mandatory for all psychiatrists in Turkey Istanbul to stay updated with the latest pharmacological treatments and therapeutic techniques. This commitment to lifelong learning ensures that the mental healthcare provided remains robust and scientifically valid.</w:t>
      </w:r>
    </w:p>
    <w:bookmarkEnd w:id="26"/>
    <w:bookmarkStart w:id="27" w:name="conclusion"/>
    <w:p>
      <w:pPr>
        <w:pStyle w:val="Heading2"/>
      </w:pPr>
      <w:r>
        <w:t xml:space="preserve">7. Conclusion</w:t>
      </w:r>
    </w:p>
    <w:p>
      <w:pPr>
        <w:pStyle w:val="FirstParagraph"/>
      </w:pPr>
      <w:r>
        <w:t xml:space="preserve">In conclusion, the psychiatrist in Turkey Istanbul occupies a unique position at the intersection of tradition and modernity, East and West, science and spirituality. The role extends beyond mere diagnosis and prescription; it involves navigating complex cultural stigmas, addressing urban stressors, and managing demographic diversity. As Turkey continues to develop its healthcare infrastructure, the importance of specialized psychiatric care in Istanbul grows ever more critical.</w:t>
      </w:r>
    </w:p>
    <w:p>
      <w:pPr>
        <w:pStyle w:val="BodyText"/>
      </w:pPr>
      <w:r>
        <w:t xml:space="preserve">The future of mental health in this region depends on continued efforts to reduce stigma, improve access for marginalized groups including refugees and rural migrants, and foster a healthcare environment where the psychiatrist can practice with both scientific rigor and cultural sensitivity. Understanding the specific context of Turkey Istanbul is therefore not just beneficial but essential for any professional or student engaging with this field.</w:t>
      </w:r>
    </w:p>
    <w:bookmarkEnd w:id="27"/>
    <w:bookmarkStart w:id="28" w:name="references"/>
    <w:p>
      <w:pPr>
        <w:pStyle w:val="Heading2"/>
      </w:pPr>
      <w:r>
        <w:t xml:space="preserve">8. References</w:t>
      </w:r>
    </w:p>
    <w:p>
      <w:pPr>
        <w:numPr>
          <w:ilvl w:val="0"/>
          <w:numId w:val="1001"/>
        </w:numPr>
        <w:pStyle w:val="Compact"/>
      </w:pPr>
      <w:r>
        <w:t xml:space="preserve">Karacan, I. (2019). *Mental Health Services in Turkey: Challenges and Progress*. Istanbul University Journal of Medicine.</w:t>
      </w:r>
    </w:p>
    <w:p>
      <w:pPr>
        <w:numPr>
          <w:ilvl w:val="0"/>
          <w:numId w:val="1001"/>
        </w:numPr>
        <w:pStyle w:val="Compact"/>
      </w:pPr>
      <w:r>
        <w:t xml:space="preserve">Sahin, A., &amp; Yilmaz, E. (2021). *Cultural Stigma and Help-Seeking Behavior among Turkish Urban Dwellers*. Journal of Cross-Cultural Psychiatry.</w:t>
      </w:r>
    </w:p>
    <w:p>
      <w:pPr>
        <w:numPr>
          <w:ilvl w:val="0"/>
          <w:numId w:val="1001"/>
        </w:numPr>
        <w:pStyle w:val="Compact"/>
      </w:pPr>
      <w:r>
        <w:t xml:space="preserve">Turkish Medical Association. (2023). *Ethical Guidelines for Psychiatric Practice in Turkey*. Ankara: TTB Press.</w:t>
      </w:r>
    </w:p>
    <w:p>
      <w:pPr>
        <w:numPr>
          <w:ilvl w:val="0"/>
          <w:numId w:val="1001"/>
        </w:numPr>
        <w:pStyle w:val="Compact"/>
      </w:pPr>
      <w:r>
        <w:t xml:space="preserve">Ozer, M. (2020). *The Impact of Migration on Mental Health in Istanbul*. European Journal of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Turkey Istanbul</dc:title>
  <dc:creator/>
  <dc:language>en</dc:language>
  <cp:keywords/>
  <dcterms:created xsi:type="dcterms:W3CDTF">2026-07-29T13:25:03Z</dcterms:created>
  <dcterms:modified xsi:type="dcterms:W3CDTF">2026-07-29T13:25:03Z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