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term-paper"/>
    <w:p>
      <w:pPr>
        <w:pStyle w:val="Heading1"/>
      </w:pPr>
      <w:r>
        <w:t xml:space="preserve">Term Paper</w:t>
      </w:r>
    </w:p>
    <w:p>
      <w:pPr>
        <w:pStyle w:val="FirstParagraph"/>
      </w:pPr>
      <w:r>
        <w:rPr>
          <w:bCs/>
          <w:b/>
        </w:rPr>
        <w:t xml:space="preserve">Title:</w:t>
      </w:r>
      <w:r>
        <w:t xml:space="preserve">The Role, Regulation, and Cultural Context of the Psychiatrist in United Arab Emirates Dubai</w:t>
      </w:r>
      <w:r>
        <w:br/>
      </w:r>
      <w:r>
        <w:br/>
      </w:r>
      <w:r>
        <w:rPr>
          <w:iCs/>
          <w:i/>
        </w:rPr>
        <w:t xml:space="preserve">A Comprehensive Analysis of Mental Health Services in a Global Hub</w:t>
      </w:r>
    </w:p>
    <w:bookmarkStart w:id="20" w:name="introduction"/>
    <w:p>
      <w:pPr>
        <w:pStyle w:val="Heading2"/>
      </w:pPr>
      <w:r>
        <w:t xml:space="preserve">1. Introduction</w:t>
      </w:r>
    </w:p>
    <w:p>
      <w:pPr>
        <w:pStyle w:val="FirstParagraph"/>
      </w:pPr>
      <w:r>
        <w:t xml:space="preserve">In recent decades,</w:t>
      </w:r>
      <w:r>
        <w:t xml:space="preserve"> </w:t>
      </w:r>
      <w:r>
        <w:rPr>
          <w:bCs/>
          <w:b/>
        </w:rPr>
        <w:t xml:space="preserve">United Arab Emirates Dubai</w:t>
      </w:r>
      <w:r>
        <w:t xml:space="preserve"> </w:t>
      </w:r>
      <w:r>
        <w:t xml:space="preserve">has transformed from a regional trading post into a global metropolis characterized by rapid urbanization, economic diversity, and cultural pluralism. Amidst this dynamic environment, the healthcare sector has undergone significant modernization to meet the demands of both local citizens and millions of expatriate residents. Within this broader medical landscape, the role of the</w:t>
      </w:r>
      <w:r>
        <w:t xml:space="preserve"> </w:t>
      </w:r>
      <w:r>
        <w:rPr>
          <w:bCs/>
          <w:b/>
        </w:rPr>
        <w:t xml:space="preserve">Psychiatrist</w:t>
      </w:r>
      <w:r>
        <w:t xml:space="preserve"> </w:t>
      </w:r>
      <w:r>
        <w:t xml:space="preserve">has emerged as a critical component of public health infrastructure. This term paper explores the multifaceted position of psychiatry within</w:t>
      </w:r>
      <w:r>
        <w:t xml:space="preserve"> </w:t>
      </w:r>
      <w:r>
        <w:rPr>
          <w:bCs/>
          <w:b/>
        </w:rPr>
        <w:t xml:space="preserve">United Arab Emirates Dubai</w:t>
      </w:r>
      <w:r>
        <w:t xml:space="preserve">, examining regulatory frameworks, cultural nuances, service delivery models, and future challenges. Understanding these dynamics is essential for comprehending how mental health care is delivered in one of the world’s most unique socio-economic environments.</w:t>
      </w:r>
    </w:p>
    <w:bookmarkEnd w:id="20"/>
    <w:bookmarkStart w:id="21" w:name="Xf739ffe578ab0c3e0cbfc28bb32447ee2609db6"/>
    <w:p>
      <w:pPr>
        <w:pStyle w:val="Heading2"/>
      </w:pPr>
      <w:r>
        <w:t xml:space="preserve">2. The Evolution of Mental Health Services in United Arab Emirates Dubai</w:t>
      </w:r>
    </w:p>
    <w:p>
      <w:pPr>
        <w:pStyle w:val="FirstParagraph"/>
      </w:pPr>
      <w:r>
        <w:t xml:space="preserve">The integration of psychiatric care into the mainstream healthcare system in</w:t>
      </w:r>
      <w:r>
        <w:t xml:space="preserve"> </w:t>
      </w:r>
      <w:r>
        <w:rPr>
          <w:bCs/>
          <w:b/>
        </w:rPr>
        <w:t xml:space="preserve">United Arab Emirates Dubai</w:t>
      </w:r>
      <w:r>
        <w:t xml:space="preserve"> </w:t>
      </w:r>
      <w:r>
        <w:t xml:space="preserve">has progressed from a marginal specialty to a core pillar of health policy. Historically, mental health issues were often stigmatized or addressed through traditional and religious means. However, recent government initiatives have aimed to destigmatize mental illness and promote holistic wellness. The Department of Health in</w:t>
      </w:r>
      <w:r>
        <w:t xml:space="preserve"> </w:t>
      </w:r>
      <w:r>
        <w:rPr>
          <w:bCs/>
          <w:b/>
        </w:rPr>
        <w:t xml:space="preserve">United Arab Emirates Dubai</w:t>
      </w:r>
      <w:r>
        <w:t xml:space="preserve"> </w:t>
      </w:r>
      <w:r>
        <w:t xml:space="preserve">has implemented comprehensive strategies to expand access to psychiatric services, ensuring that care is equitable and evidence-based. This evolution reflects a broader societal shift toward recognizing mental health as an integral part of overall well-being, rather than a separate or secondary concern.</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psychiatry in</w:t>
      </w:r>
      <w:r>
        <w:t xml:space="preserve"> </w:t>
      </w:r>
      <w:r>
        <w:rPr>
          <w:bCs/>
          <w:b/>
        </w:rPr>
        <w:t xml:space="preserve">United Arab Emirates Dubai</w:t>
      </w:r>
      <w:r>
        <w:t xml:space="preserve"> </w:t>
      </w:r>
      <w:r>
        <w:t xml:space="preserve">is governed by strict regulatory standards set forth by the</w:t>
      </w:r>
      <w:r>
        <w:t xml:space="preserve"> </w:t>
      </w:r>
      <w:r>
        <w:rPr>
          <w:bCs/>
          <w:b/>
        </w:rPr>
        <w:t xml:space="preserve">Dubai Health Authority (DHA)</w:t>
      </w:r>
      <w:r>
        <w:t xml:space="preserve">. For any professional to work as a</w:t>
      </w:r>
      <w:r>
        <w:t xml:space="preserve"> </w:t>
      </w:r>
      <w:r>
        <w:rPr>
          <w:bCs/>
          <w:b/>
        </w:rPr>
        <w:t xml:space="preserve">Psychiatrist</w:t>
      </w:r>
      <w:r>
        <w:t xml:space="preserve">, they must obtain primary source verification, pass rigorous licensing examinations, and adhere to continuing medical education requirements. These regulations ensure that all practitioners meet international standards of competency and ethical conduct. The DHA’s classification system also dictates the scope of practice for each psychiatrist, ensuring that complex cases are managed by specialists with appropriate sub-specialty training in areas such as child and adolescent psychiatry, addiction medicine, or geriatric psychiatry. This regulatory rigor is crucial in a city like</w:t>
      </w:r>
      <w:r>
        <w:t xml:space="preserve"> </w:t>
      </w:r>
      <w:r>
        <w:rPr>
          <w:bCs/>
          <w:b/>
        </w:rPr>
        <w:t xml:space="preserve">United Arab Emirates Dubai</w:t>
      </w:r>
      <w:r>
        <w:t xml:space="preserve">, where the healthcare workforce is highly internationalized and diverse.</w:t>
      </w:r>
    </w:p>
    <w:bookmarkEnd w:id="22"/>
    <w:bookmarkStart w:id="23" w:name="cultural-context-and-stigma-reduction"/>
    <w:p>
      <w:pPr>
        <w:pStyle w:val="Heading2"/>
      </w:pPr>
      <w:r>
        <w:t xml:space="preserve">4. Cultural Context and Stigma Reduction</w:t>
      </w:r>
    </w:p>
    <w:p>
      <w:pPr>
        <w:pStyle w:val="FirstParagraph"/>
      </w:pPr>
      <w:r>
        <w:t xml:space="preserve">A defining aspect of practicing as a</w:t>
      </w:r>
      <w:r>
        <w:t xml:space="preserve"> </w:t>
      </w:r>
      <w:r>
        <w:rPr>
          <w:bCs/>
          <w:b/>
        </w:rPr>
        <w:t xml:space="preserve">Psychiatrist</w:t>
      </w:r>
      <w:r>
        <w:t xml:space="preserve"> </w:t>
      </w:r>
      <w:r>
        <w:t xml:space="preserve">in</w:t>
      </w:r>
      <w:r>
        <w:t xml:space="preserve"> </w:t>
      </w:r>
      <w:r>
        <w:rPr>
          <w:bCs/>
          <w:b/>
        </w:rPr>
        <w:t xml:space="preserve">United Arab Emirates Dubai</w:t>
      </w:r>
      <w:r>
        <w:br/>
      </w:r>
      <w:r>
        <w:t xml:space="preserve">is the need to navigate complex cultural, religious, and social norms. Mental health stigma has historically been a barrier to seeking help, particularly within conservative communities. In response, healthcare providers in</w:t>
      </w:r>
    </w:p>
    <w:p>
      <w:pPr>
        <w:pStyle w:val="BodyText"/>
      </w:pPr>
      <w:r>
        <w:t xml:space="preserve">United Arab Emirates Dubai</w:t>
      </w:r>
      <w:r>
        <w:br/>
      </w:r>
      <w:r>
        <w:t xml:space="preserve">have adopted culturally sensitive approaches that respect Islamic values and local traditions while promoting scientific understanding of mental disorders. Many hospitals now employ interdisciplinary teams that may include religious counselors to work alongside the</w:t>
      </w:r>
    </w:p>
    <w:p>
      <w:pPr>
        <w:pStyle w:val="BodyText"/>
      </w:pPr>
      <w:r>
        <w:t xml:space="preserve">Psychiatrist.</w:t>
      </w:r>
      <w:r>
        <w:br/>
      </w:r>
      <w:r>
        <w:t xml:space="preserve">This collaborative model helps bridge the gap between modern psychiatric interventions and traditional beliefs, fostering trust and improving patient adherence to treatment plans. Furthermore, public awareness campaigns launched by entities in</w:t>
      </w:r>
    </w:p>
    <w:p>
      <w:pPr>
        <w:pStyle w:val="BodyText"/>
      </w:pPr>
      <w:r>
        <w:t xml:space="preserve">United Arab Emirates Dubai have been instrumental in normalizing conversations about mental health.</w:t>
      </w:r>
    </w:p>
    <w:bookmarkEnd w:id="23"/>
    <w:bookmarkStart w:id="24" w:name="X169bd1dc07593092fc06559be0ef6d2c3c91ae0"/>
    <w:p>
      <w:pPr>
        <w:pStyle w:val="Heading2"/>
      </w:pPr>
      <w:r>
        <w:t xml:space="preserve">5. Service Delivery Models: Public vs. Private Sector</w:t>
      </w:r>
    </w:p>
    <w:p>
      <w:pPr>
        <w:pStyle w:val="FirstParagraph"/>
      </w:pPr>
      <w:r>
        <w:t xml:space="preserve">The landscape of psychiatric care in</w:t>
      </w:r>
    </w:p>
    <w:p>
      <w:pPr>
        <w:pStyle w:val="BodyText"/>
      </w:pPr>
      <w:r>
        <w:t xml:space="preserve">United Arab Emirates Dubai</w:t>
      </w:r>
      <w:r>
        <w:br/>
      </w:r>
      <w:r>
        <w:t xml:space="preserve">is divided between public and private sectors, each serving distinct demographics and offering different levels of service.</w:t>
      </w:r>
      <w:r>
        <w:br/>
      </w:r>
      <w:r>
        <w:t xml:space="preserve">In the public sector, facilities such as the Rashid Hospital’s psychiatry department provide essential services to citizens and low-income residents. These institutions often focus on inpatient care, crisis intervention, and community outreach. Conversely,</w:t>
      </w:r>
      <w:r>
        <w:br/>
      </w:r>
    </w:p>
    <w:p>
      <w:pPr>
        <w:pStyle w:val="BodyText"/>
      </w:pPr>
      <w:r>
        <w:t xml:space="preserve">United Arab Emirates Dubai’s private healthcare sector is robust and highly competitive.</w:t>
      </w:r>
      <w:r>
        <w:br/>
      </w:r>
      <w:r>
        <w:t xml:space="preserve">Private clinics offer a wide range of psychiatric services, including outpatient therapy,</w:t>
      </w:r>
      <w:r>
        <w:br/>
      </w:r>
      <w:r>
        <w:t xml:space="preserve">medication management,</w:t>
      </w:r>
      <w:r>
        <w:br/>
      </w:r>
      <w:r>
        <w:t xml:space="preserve">and specialized programs for anxiety,</w:t>
      </w:r>
    </w:p>
    <w:p>
      <w:pPr>
        <w:pStyle w:val="BodyText"/>
      </w:pPr>
      <w:r>
        <w:t xml:space="preserve">depression, bipolar disorder, and psychosis. The presence of numerous international hospital chains in</w:t>
      </w:r>
    </w:p>
    <w:p>
      <w:pPr>
        <w:pStyle w:val="BodyText"/>
      </w:pPr>
      <w:r>
        <w:t xml:space="preserve">United Arab Emirates Dubai</w:t>
      </w:r>
      <w:r>
        <w:br/>
      </w:r>
      <w:r>
        <w:t xml:space="preserve">ensures that the</w:t>
      </w:r>
    </w:p>
    <w:p>
      <w:pPr>
        <w:pStyle w:val="BodyText"/>
      </w:pPr>
      <w:r>
        <w:t xml:space="preserve">Psychiatrist has access to state-of-the-art diagnostic tools and treatment modalities. This dual system allows for a tiered approach to care,</w:t>
      </w:r>
      <w:r>
        <w:br/>
      </w:r>
      <w:r>
        <w:t xml:space="preserve">ensuring that mental health services are accessible across various socioeconomic strata.</w:t>
      </w:r>
    </w:p>
    <w:bookmarkEnd w:id="24"/>
    <w:bookmarkStart w:id="25" w:name="Xd85849bc0014e69a9b12182b098771e830dbfcb"/>
    <w:p>
      <w:pPr>
        <w:pStyle w:val="Heading2"/>
      </w:pPr>
      <w:r>
        <w:t xml:space="preserve">6. Challenges Facing the Psychiatrist in United Arab Emirates Dubai</w:t>
      </w:r>
    </w:p>
    <w:p>
      <w:pPr>
        <w:pStyle w:val="FirstParagraph"/>
      </w:pPr>
      <w:r>
        <w:t xml:space="preserve">Despite advancements, several challenges persist for the</w:t>
      </w:r>
    </w:p>
    <w:p>
      <w:pPr>
        <w:pStyle w:val="BodyText"/>
      </w:pPr>
      <w:r>
        <w:t xml:space="preserve">Psychiatrist in</w:t>
      </w:r>
    </w:p>
    <w:p>
      <w:pPr>
        <w:pStyle w:val="BodyText"/>
      </w:pPr>
      <w:r>
        <w:t xml:space="preserve">United Arab Emirates Dubai.</w:t>
      </w:r>
      <w:r>
        <w:br/>
      </w:r>
      <w:r>
        <w:t xml:space="preserve">One significant issue is language barriers,</w:t>
      </w:r>
      <w:r>
        <w:br/>
      </w:r>
      <w:r>
        <w:t xml:space="preserve">given that over 80% of the population are expatriates. A</w:t>
      </w:r>
    </w:p>
    <w:p>
      <w:pPr>
        <w:pStyle w:val="BodyText"/>
      </w:pPr>
      <w:r>
        <w:t xml:space="preserve">P sychiatrist</w:t>
      </w:r>
      <w:r>
        <w:br/>
      </w:r>
      <w:r>
        <w:t xml:space="preserve">must often be multilingual or work with professional interpreters to ensure accurate diagnosis and effective therapy.</w:t>
      </w:r>
      <w:r>
        <w:br/>
      </w:r>
      <w:r>
        <w:t xml:space="preserve">Additionally, there is a high demand for child and adolescent psychiatry,</w:t>
      </w:r>
      <w:r>
        <w:br/>
      </w:r>
      <w:r>
        <w:t xml:space="preserve">driven by academic pressure and social media influences among youth in</w:t>
      </w:r>
    </w:p>
    <w:p>
      <w:pPr>
        <w:pStyle w:val="BodyText"/>
      </w:pPr>
      <w:r>
        <w:t xml:space="preserve">United Arab Emirates Dubai. The shortage of locally trained specialists has led to reliance on expatriate doctors,</w:t>
      </w:r>
      <w:r>
        <w:br/>
      </w:r>
      <w:r>
        <w:t xml:space="preserve">creating dependency on international recruitment. Furthermore, integrating mental health care with primary care remains a work in progress,</w:t>
      </w:r>
    </w:p>
    <w:p>
      <w:pPr>
        <w:pStyle w:val="BodyText"/>
      </w:pPr>
      <w:r>
        <w:t xml:space="preserve">P sychiatrists are increasingly encouraged to adopt a biopsychosocial model that addresses physical and mental health concurrently.</w:t>
      </w:r>
    </w:p>
    <w:bookmarkEnd w:id="25"/>
    <w:bookmarkStart w:id="26" w:name="Xd91678de7e82045ab9ae1cf74e577d0b27e0305"/>
    <w:p>
      <w:pPr>
        <w:pStyle w:val="Heading2"/>
      </w:pPr>
      <w:r>
        <w:t xml:space="preserve">7. The Future of Psychiatry in United Arab Emirates Dubai</w:t>
      </w:r>
    </w:p>
    <w:p>
      <w:pPr>
        <w:pStyle w:val="FirstParagraph"/>
      </w:pPr>
      <w:r>
        <w:t xml:space="preserve">The future outlook for psychiatry in</w:t>
      </w:r>
    </w:p>
    <w:p>
      <w:pPr>
        <w:pStyle w:val="BodyText"/>
      </w:pPr>
      <w:r>
        <w:t xml:space="preserve">United Arab Emirates Dubai is promising,</w:t>
      </w:r>
      <w:r>
        <w:br/>
      </w:r>
      <w:r>
        <w:t xml:space="preserve">supported by strategic government vision such as the</w:t>
      </w:r>
    </w:p>
    <w:p>
      <w:pPr>
        <w:pStyle w:val="BodyText"/>
      </w:pPr>
      <w:r>
        <w:t xml:space="preserve">Dubai Health Strategy 2030.</w:t>
      </w:r>
      <w:r>
        <w:br/>
      </w:r>
      <w:r>
        <w:t xml:space="preserve">This strategy emphasizes prevention,</w:t>
      </w:r>
    </w:p>
    <w:p>
      <w:pPr>
        <w:pStyle w:val="BodyText"/>
      </w:pPr>
      <w:r>
        <w:t xml:space="preserve">P sychiatrist</w:t>
      </w:r>
      <w:r>
        <w:br/>
      </w:r>
      <w:r>
        <w:rPr>
          <w:iCs/>
          <w:i/>
        </w:rPr>
        <w:t xml:space="preserve">s will play a pivotal role in implementing digital health solutions.</w:t>
      </w:r>
      <w:r>
        <w:t xml:space="preserve"> </w:t>
      </w:r>
      <w:r>
        <w:t xml:space="preserve">Telepsychiatry has gained traction,</w:t>
      </w:r>
      <w:r>
        <w:br/>
      </w:r>
      <w:r>
        <w:t xml:space="preserve">offering convenient access to care for busy professionals and remote residents. Artificial intelligence is also being explored to assist</w:t>
      </w:r>
    </w:p>
    <w:p>
      <w:pPr>
        <w:pStyle w:val="BodyText"/>
      </w:pPr>
      <w:r>
        <w:t xml:space="preserve">P sychiatrists in diagnostic accuracy and personalized treatment planning. Moreover, the integration of mental health into workplace wellness programs across major industries in</w:t>
      </w:r>
    </w:p>
    <w:p>
      <w:pPr>
        <w:pStyle w:val="BodyText"/>
      </w:pPr>
      <w:r>
        <w:t xml:space="preserve">United Arab Emirates Dubai</w:t>
      </w:r>
      <w:r>
        <w:br/>
      </w:r>
      <w:r>
        <w:t xml:space="preserve">reflects a growing recognition of psychological resilience as an economic asset.</w:t>
      </w:r>
    </w:p>
    <w:bookmarkEnd w:id="26"/>
    <w:bookmarkStart w:id="27" w:name="conclusion"/>
    <w:p>
      <w:pPr>
        <w:pStyle w:val="Heading2"/>
      </w:pPr>
      <w:r>
        <w:t xml:space="preserve">8. Conclusion</w:t>
      </w:r>
    </w:p>
    <w:p>
      <w:pPr>
        <w:pStyle w:val="FirstParagraph"/>
      </w:pPr>
      <w:r>
        <w:t xml:space="preserve">In conclusion,</w:t>
      </w:r>
    </w:p>
    <w:p>
      <w:pPr>
        <w:pStyle w:val="BodyText"/>
      </w:pPr>
      <w:r>
        <w:t xml:space="preserve">The role of the</w:t>
      </w:r>
    </w:p>
    <w:p>
      <w:pPr>
        <w:pStyle w:val="BodyText"/>
      </w:pPr>
      <w:r>
        <w:t xml:space="preserve">P sychiatrist</w:t>
      </w:r>
      <w:r>
        <w:br/>
      </w:r>
      <w:r>
        <w:t xml:space="preserve">in</w:t>
      </w:r>
    </w:p>
    <w:p>
      <w:pPr>
        <w:pStyle w:val="BodyText"/>
      </w:pPr>
      <w:r>
        <w:t xml:space="preserve">P sychiatrists in</w:t>
      </w:r>
    </w:p>
    <w:p>
      <w:pPr>
        <w:pStyle w:val="BodyText"/>
      </w:pPr>
      <w:r>
        <w:t xml:space="preserve">P sychiatrist must navigate a complex interplay of regulatory compliance,</w:t>
      </w:r>
    </w:p>
    <w:p>
      <w:pPr>
        <w:pStyle w:val="BodyText"/>
      </w:pPr>
      <w:r>
        <w:t xml:space="preserve">cultural sensitivity,</w:t>
      </w:r>
      <w:r>
        <w:br/>
      </w:r>
    </w:p>
    <w:p>
      <w:pPr>
        <w:pStyle w:val="BodyText"/>
      </w:pPr>
      <w:r>
        <w:t xml:space="preserve">s continue to evolve to meet the diverse needs of this vibrant population.</w:t>
      </w:r>
      <w:r>
        <w:br/>
      </w:r>
      <w:r>
        <w:t xml:space="preserve">As</w:t>
      </w:r>
    </w:p>
    <w:p>
      <w:pPr>
        <w:pStyle w:val="BodyText"/>
      </w:pPr>
      <w:r>
        <w:t xml:space="preserve">United Arab Emirates Dubai</w:t>
      </w:r>
      <w:r>
        <w:br/>
      </w:r>
      <w:r>
        <w:t xml:space="preserve">continues its journey toward becoming a global leader in healthcare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Psychiatrist in United Arab Emirates Dubai</dc:title>
  <dc:creator/>
  <dc:language>en</dc:language>
  <cp:keywords/>
  <dcterms:created xsi:type="dcterms:W3CDTF">2026-07-30T11:44:19Z</dcterms:created>
  <dcterms:modified xsi:type="dcterms:W3CDTF">2026-07-30T11:44:19Z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