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119d4ac523fc2eb7290fa6ae51f9fc3b85f2928"/>
    <w:p>
      <w:pPr>
        <w:pStyle w:val="Heading1"/>
      </w:pPr>
      <w:r>
        <w:t xml:space="preserve">The Evolving Landscape of Psychiatric Care in Vietnam Ho Chi Minh City</w:t>
      </w:r>
    </w:p>
    <w:p>
      <w:pPr>
        <w:pStyle w:val="FirstParagraph"/>
      </w:pPr>
      <w:r>
        <w:rPr>
          <w:bCs/>
          <w:b/>
        </w:rPr>
        <w:t xml:space="preserve">A Term Paper on the Integration of Modern Psychiatry, Cultural Nuances, and Healthcare Reform in Vietnam Ho Chi Minh City</w:t>
      </w:r>
    </w:p>
    <w:p>
      <w:pPr>
        <w:pStyle w:val="BodyText"/>
      </w:pPr>
      <w:r>
        <w:t xml:space="preserve">Date: October 26, 2023</w:t>
      </w:r>
    </w:p>
    <w:bookmarkStart w:id="20" w:name="introduction"/>
    <w:p>
      <w:pPr>
        <w:pStyle w:val="Heading2"/>
      </w:pPr>
      <w:r>
        <w:t xml:space="preserve">1. Introduction</w:t>
      </w:r>
    </w:p>
    <w:p>
      <w:pPr>
        <w:pStyle w:val="FirstParagraph"/>
      </w:pPr>
      <w:r>
        <w:t xml:space="preserve">In recent decades, the mental health landscape has undergone a profound transformation globally, yet no region exemplifies this shift as dynamically as Vietnam Ho Chi Minh City. As the economic engine of Vietnam and one of the most densely populated urban centers in Southeast Asia, this metropolis presents a unique paradox: rapid modernization and economic prosperity coexist with significant psychological stressors, including work pressure, social displacement, and the lingering effects of historical trauma. Central to addressing these challenges is the role of a</w:t>
      </w:r>
      <w:r>
        <w:t xml:space="preserve"> </w:t>
      </w:r>
      <w:r>
        <w:rPr>
          <w:bCs/>
          <w:b/>
        </w:rPr>
        <w:t xml:space="preserve">Psychiatrist</w:t>
      </w:r>
      <w:r>
        <w:t xml:space="preserve">. This term paper explores the current state of psychiatric services in Vietnam Ho Chi Minh City, analyzing the cultural barriers to care, the professional development of</w:t>
      </w:r>
      <w:r>
        <w:t xml:space="preserve"> </w:t>
      </w:r>
      <w:r>
        <w:rPr>
          <w:bCs/>
          <w:b/>
        </w:rPr>
        <w:t xml:space="preserve">Psychiatrist</w:t>
      </w:r>
      <w:r>
        <w:t xml:space="preserve"> </w:t>
      </w:r>
      <w:r>
        <w:t xml:space="preserve">specialists within this region, and the imperative for systemic reform. Understanding these dynamics is crucial for stakeholders aiming to improve public health outcomes in Vietnam Ho Chi Minh City.</w:t>
      </w:r>
    </w:p>
    <w:bookmarkEnd w:id="20"/>
    <w:bookmarkStart w:id="21" w:name="X9a4dd5507bbffa67b0ad060a83fee8be8f10fc7"/>
    <w:p>
      <w:pPr>
        <w:pStyle w:val="Heading2"/>
      </w:pPr>
      <w:r>
        <w:t xml:space="preserve">2. The Rising Demand for Mental Health Services in Vietnam Ho Chi Minh City</w:t>
      </w:r>
    </w:p>
    <w:p>
      <w:pPr>
        <w:pStyle w:val="FirstParagraph"/>
      </w:pPr>
      <w:r>
        <w:t xml:space="preserve">Vietnam Ho Chi Minh City is characterized by a bustling economy, a young demographic, and intense urban competition. These factors contribute to an escalating prevalence of mental health disorders. Anxiety disorders, depression, and bipolar affective disorder are increasingly common among the working-age population in Vietnam Ho Chi Minh City. Furthermore, the post-pandemic era has exacerbated these issues, leading to a surge in demand for psychological intervention.</w:t>
      </w:r>
    </w:p>
    <w:p>
      <w:pPr>
        <w:pStyle w:val="BodyText"/>
      </w:pPr>
      <w:r>
        <w:t xml:space="preserve">However, the supply of qualified professionals remains constrained. A board-certified</w:t>
      </w:r>
      <w:r>
        <w:t xml:space="preserve"> </w:t>
      </w:r>
      <w:r>
        <w:rPr>
          <w:bCs/>
          <w:b/>
        </w:rPr>
        <w:t xml:space="preserve">Psychiatrist</w:t>
      </w:r>
      <w:r>
        <w:t xml:space="preserve"> </w:t>
      </w:r>
      <w:r>
        <w:t xml:space="preserve">is a medical doctor who specializes in diagnosing and treating mental health conditions using both psychotherapy and medication. In Vietnam Ho Chi Minh City, while there are numerous general practitioners and psychologists, the ratio of medical psychiatrists to patients is still low compared to international standards. This scarcity means that a</w:t>
      </w:r>
      <w:r>
        <w:t xml:space="preserve"> </w:t>
      </w:r>
      <w:r>
        <w:rPr>
          <w:bCs/>
          <w:b/>
        </w:rPr>
        <w:t xml:space="preserve">Psychiatrist</w:t>
      </w:r>
      <w:r>
        <w:t xml:space="preserve"> </w:t>
      </w:r>
      <w:r>
        <w:t xml:space="preserve">often plays a critical gatekeeping role in the healthcare system of Vietnam Ho Chi Minh City, determining who requires psychiatric hospitalization versus outpatient care.</w:t>
      </w:r>
    </w:p>
    <w:bookmarkEnd w:id="21"/>
    <w:bookmarkStart w:id="22" w:name="Xed96b98aed8977b42fe123b44e20445fadf0c8e"/>
    <w:p>
      <w:pPr>
        <w:pStyle w:val="Heading2"/>
      </w:pPr>
      <w:r>
        <w:t xml:space="preserve">3. Cultural Stigma and the Perception of Psychiatry in Vietnam Ho Chi Minh City</w:t>
      </w:r>
    </w:p>
    <w:p>
      <w:pPr>
        <w:pStyle w:val="FirstParagraph"/>
      </w:pPr>
      <w:r>
        <w:t xml:space="preserve">A significant barrier to accessing care from a</w:t>
      </w:r>
      <w:r>
        <w:t xml:space="preserve"> </w:t>
      </w:r>
      <w:r>
        <w:rPr>
          <w:bCs/>
          <w:b/>
        </w:rPr>
        <w:t xml:space="preserve">Psychiatrist</w:t>
      </w:r>
      <w:r>
        <w:t xml:space="preserve"> </w:t>
      </w:r>
      <w:r>
        <w:t xml:space="preserve">in Vietnam Ho Chi Minh City is the deep-seated cultural stigma surrounding mental illness. In many communities within Vietnam Ho Chi Minh City, mental health issues are often misinterpreted as personal weaknesses, lack of willpower, or even spiritual afflictions. Consequently, individuals frequently seek help from traditional healers or rely on family support networks before consulting a medical professional.</w:t>
      </w:r>
    </w:p>
    <w:p>
      <w:pPr>
        <w:pStyle w:val="BodyText"/>
      </w:pPr>
      <w:r>
        <w:t xml:space="preserve">This cultural context complicates the practice of a</w:t>
      </w:r>
      <w:r>
        <w:t xml:space="preserve"> </w:t>
      </w:r>
      <w:r>
        <w:rPr>
          <w:bCs/>
          <w:b/>
        </w:rPr>
        <w:t xml:space="preserve">Psychiatrist</w:t>
      </w:r>
      <w:r>
        <w:t xml:space="preserve">. Doctors must navigate complex social dynamics where admitting to mental distress can be seen as bringing shame upon one’s family. Therefore, the role of a</w:t>
      </w:r>
      <w:r>
        <w:t xml:space="preserve"> </w:t>
      </w:r>
      <w:r>
        <w:rPr>
          <w:bCs/>
          <w:b/>
        </w:rPr>
        <w:t xml:space="preserve">Psychiatrist</w:t>
      </w:r>
      <w:r>
        <w:t xml:space="preserve"> </w:t>
      </w:r>
      <w:r>
        <w:t xml:space="preserve">in Vietnam Ho Chi Minh City extends beyond clinical treatment; it involves extensive psychoeducation and advocacy. Building trust is essential. A skilled</w:t>
      </w:r>
      <w:r>
        <w:t xml:space="preserve"> </w:t>
      </w:r>
      <w:r>
        <w:rPr>
          <w:bCs/>
          <w:b/>
        </w:rPr>
        <w:t xml:space="preserve">Psychiatrist</w:t>
      </w:r>
      <w:r>
        <w:t xml:space="preserve"> </w:t>
      </w:r>
      <w:r>
        <w:t xml:space="preserve">in this region must be culturally sensitive, understanding Confucian values that prioritize family harmony and social cohesion, which often influence how patients express their symptoms.</w:t>
      </w:r>
    </w:p>
    <w:bookmarkEnd w:id="22"/>
    <w:bookmarkStart w:id="23" w:name="Xe4dcf4c32d827c422d0f9709a5ccc35c0947526"/>
    <w:p>
      <w:pPr>
        <w:pStyle w:val="Heading2"/>
      </w:pPr>
      <w:r>
        <w:t xml:space="preserve">4. Professional Development and Training of Psychiatrists</w:t>
      </w:r>
    </w:p>
    <w:p>
      <w:pPr>
        <w:pStyle w:val="FirstParagraph"/>
      </w:pPr>
      <w:r>
        <w:t xml:space="preserve">To address the growing needs of Vietnam Ho Chi Minh City, the training pipeline for a</w:t>
      </w:r>
      <w:r>
        <w:t xml:space="preserve"> </w:t>
      </w:r>
      <w:r>
        <w:rPr>
          <w:bCs/>
          <w:b/>
        </w:rPr>
        <w:t xml:space="preserve">Psychiatrist</w:t>
      </w:r>
      <w:r>
        <w:t xml:space="preserve"> </w:t>
      </w:r>
      <w:r>
        <w:t xml:space="preserve">is undergoing modernization. Historically, psychiatric care in Vietnam was fragmented between specialized hospitals and general internal medicine departments. Today, institutions such as Cho Ray Hospital and Binh Thanh Hospital are at the forefront of psychiatric education in Vietnam Ho Chi Minh City.</w:t>
      </w:r>
    </w:p>
    <w:p>
      <w:pPr>
        <w:pStyle w:val="BodyText"/>
      </w:pPr>
      <w:r>
        <w:t xml:space="preserve">The curriculum for aspiring</w:t>
      </w:r>
      <w:r>
        <w:t xml:space="preserve"> </w:t>
      </w:r>
      <w:r>
        <w:rPr>
          <w:bCs/>
          <w:b/>
        </w:rPr>
        <w:t xml:space="preserve">Psychiatrists</w:t>
      </w:r>
      <w:r>
        <w:t xml:space="preserve"> </w:t>
      </w:r>
      <w:r>
        <w:t xml:space="preserve">is increasingly aligning with international standards, incorporating evidence-based practices and modern pharmacological treatments. However, continuous professional development remains vital. A practicing</w:t>
      </w:r>
      <w:r>
        <w:t xml:space="preserve"> </w:t>
      </w:r>
      <w:r>
        <w:rPr>
          <w:bCs/>
          <w:b/>
        </w:rPr>
        <w:t xml:space="preserve">Psychiatrist</w:t>
      </w:r>
      <w:r>
        <w:t xml:space="preserve"> </w:t>
      </w:r>
      <w:r>
        <w:t xml:space="preserve">in Vietnam Ho Chi Minh City must stay updated on global trends in neuroscience and therapeutic modalities while adapting them to the local context. Collaboration between local</w:t>
      </w:r>
      <w:r>
        <w:t xml:space="preserve"> </w:t>
      </w:r>
      <w:r>
        <w:rPr>
          <w:bCs/>
          <w:b/>
        </w:rPr>
        <w:t xml:space="preserve">Psychiatrists</w:t>
      </w:r>
      <w:r>
        <w:t xml:space="preserve"> </w:t>
      </w:r>
      <w:r>
        <w:t xml:space="preserve">and international organizations is fostering a more robust knowledge base, ensuring that patients in Vietnam Ho Chi Minh City receive care that is both scientifically rigorous and culturally appropriate.</w:t>
      </w:r>
    </w:p>
    <w:bookmarkEnd w:id="23"/>
    <w:bookmarkStart w:id="24" w:name="Xa9e97ac4c9f09afaf5dfa37b51920eddd266b18"/>
    <w:p>
      <w:pPr>
        <w:pStyle w:val="Heading2"/>
      </w:pPr>
      <w:r>
        <w:t xml:space="preserve">5. The Role of Technology and Digital Psychiatry</w:t>
      </w:r>
    </w:p>
    <w:p>
      <w:pPr>
        <w:pStyle w:val="FirstParagraph"/>
      </w:pPr>
      <w:r>
        <w:t xml:space="preserve">Innovation is reshaping mental health delivery in Vietnam Ho Chi Minh City. The rise of telemedicine has provided a novel avenue for patients to consult with a</w:t>
      </w:r>
      <w:r>
        <w:t xml:space="preserve"> </w:t>
      </w:r>
      <w:r>
        <w:rPr>
          <w:bCs/>
          <w:b/>
        </w:rPr>
        <w:t xml:space="preserve">Psychiatrist</w:t>
      </w:r>
      <w:r>
        <w:t xml:space="preserve">. For residents in the sprawling metropolitan area of Vietnam Ho Chi Minh City, traffic congestion and long wait times at hospitals can be prohibitive. Digital platforms allow individuals to connect with a qualified</w:t>
      </w:r>
      <w:r>
        <w:t xml:space="preserve"> </w:t>
      </w:r>
      <w:r>
        <w:rPr>
          <w:bCs/>
          <w:b/>
        </w:rPr>
        <w:t xml:space="preserve">Psychiatrist</w:t>
      </w:r>
      <w:r>
        <w:t xml:space="preserve"> </w:t>
      </w:r>
      <w:r>
        <w:t xml:space="preserve">from the comfort of their homes, reducing barriers related to transportation and social stigma.</w:t>
      </w:r>
    </w:p>
    <w:p>
      <w:pPr>
        <w:pStyle w:val="BodyText"/>
      </w:pPr>
      <w:r>
        <w:t xml:space="preserve">This digital shift is particularly beneficial for younger demographics in Vietnam Ho Chi Minh City, who are more tech-savvy and potentially more comfortable discussing mental health issues via screens than face-to-face. Nevertheless, this trend introduces new challenges regarding data privacy and the establishment of a therapeutic alliance without physical presence. A modern</w:t>
      </w:r>
      <w:r>
        <w:t xml:space="preserve"> </w:t>
      </w:r>
      <w:r>
        <w:rPr>
          <w:bCs/>
          <w:b/>
        </w:rPr>
        <w:t xml:space="preserve">Psychiatrist</w:t>
      </w:r>
      <w:r>
        <w:t xml:space="preserve"> </w:t>
      </w:r>
      <w:r>
        <w:t xml:space="preserve">must be adept at leveraging technology while maintaining clinical excellence.</w:t>
      </w:r>
    </w:p>
    <w:bookmarkEnd w:id="24"/>
    <w:bookmarkStart w:id="25" w:name="policy-implications-and-future-outlook"/>
    <w:p>
      <w:pPr>
        <w:pStyle w:val="Heading2"/>
      </w:pPr>
      <w:r>
        <w:t xml:space="preserve">6. Policy Implications and Future Outlook</w:t>
      </w:r>
    </w:p>
    <w:p>
      <w:pPr>
        <w:pStyle w:val="FirstParagraph"/>
      </w:pPr>
      <w:r>
        <w:t xml:space="preserve">The government of Vietnam, with Ho Chi Minh City as a pilot zone for many healthcare reforms, is increasingly recognizing the economic burden of untreated mental illness. Investing in mental health infrastructure is not only a humanitarian imperative but also an economic one. A healthy workforce in Vietnam Ho Chi Minh City drives productivity and innovation.</w:t>
      </w:r>
    </w:p>
    <w:p>
      <w:pPr>
        <w:pStyle w:val="BodyText"/>
      </w:pPr>
      <w:r>
        <w:t xml:space="preserve">Future policies should focus on integrating psychiatric care into primary healthcare settings. This integration would allow for earlier detection and management of conditions, reducing the burden on specialized hospitals where a</w:t>
      </w:r>
      <w:r>
        <w:t xml:space="preserve"> </w:t>
      </w:r>
      <w:r>
        <w:rPr>
          <w:bCs/>
          <w:b/>
        </w:rPr>
        <w:t xml:space="preserve">Psychiatrist</w:t>
      </w:r>
      <w:r>
        <w:t xml:space="preserve"> </w:t>
      </w:r>
      <w:r>
        <w:t xml:space="preserve">provides tertiary care. Furthermore, insurance coverage in Vietnam Ho Chi Minh City must be expanded to include comprehensive psychiatric services, ensuring that financial constraints do not prevent individuals from seeing a</w:t>
      </w:r>
      <w:r>
        <w:t xml:space="preserve"> </w:t>
      </w:r>
      <w:r>
        <w:rPr>
          <w:bCs/>
          <w:b/>
        </w:rPr>
        <w:t xml:space="preserve">Psychiatrist</w:t>
      </w:r>
      <w:r>
        <w:t xml:space="preserve">.</w:t>
      </w:r>
    </w:p>
    <w:bookmarkEnd w:id="25"/>
    <w:bookmarkStart w:id="26" w:name="conclusion"/>
    <w:p>
      <w:pPr>
        <w:pStyle w:val="Heading2"/>
      </w:pPr>
      <w:r>
        <w:t xml:space="preserve">7. Conclusion</w:t>
      </w:r>
    </w:p>
    <w:p>
      <w:pPr>
        <w:pStyle w:val="FirstParagraph"/>
      </w:pPr>
      <w:r>
        <w:t xml:space="preserve">In conclusion, the field of psychiatry in Vietnam Ho Chi Minh City is at a critical juncture. The demand for mental health services is rising alongside the city’s economic growth, creating an urgent need for accessible and high-quality care. The role of a</w:t>
      </w:r>
      <w:r>
        <w:t xml:space="preserve"> </w:t>
      </w:r>
      <w:r>
        <w:rPr>
          <w:bCs/>
          <w:b/>
        </w:rPr>
        <w:t xml:space="preserve">Psychiatrist</w:t>
      </w:r>
      <w:r>
        <w:t xml:space="preserve"> </w:t>
      </w:r>
      <w:r>
        <w:t xml:space="preserve">in Vietnam Ho Chi Minh City has evolved from merely prescribing medication to becoming a cultural mediator, educator, and advocate. While challenges such as stigma and resource scarcity persist, the trajectory is positive. Through improved training, technological integration, and supportive policy frameworks, Vietnam Ho Chi Minh City can build a mental health system that adequately supports its residents. Ultimately, empowering</w:t>
      </w:r>
      <w:r>
        <w:t xml:space="preserve"> </w:t>
      </w:r>
      <w:r>
        <w:rPr>
          <w:bCs/>
          <w:b/>
        </w:rPr>
        <w:t xml:space="preserve">Psychiatrists</w:t>
      </w:r>
      <w:r>
        <w:t xml:space="preserve"> </w:t>
      </w:r>
      <w:r>
        <w:t xml:space="preserve">to thrive within this dynamic urban environment is essential for the holistic well-being of the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Vietnam Ho Chi Minh City</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