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Psychologists</w:t>
      </w:r>
      <w:r>
        <w:t xml:space="preserve"> </w:t>
      </w:r>
      <w:r>
        <w:t xml:space="preserve">in</w:t>
      </w:r>
      <w:r>
        <w:t xml:space="preserve"> </w:t>
      </w:r>
      <w:r>
        <w:t xml:space="preserve">Bangladesh,</w:t>
      </w:r>
      <w:r>
        <w:t xml:space="preserve"> </w:t>
      </w:r>
      <w:r>
        <w:t xml:space="preserve">Dhaka</w:t>
      </w:r>
    </w:p>
    <w:bookmarkStart w:id="26" w:name="term-paper"/>
    <w:p>
      <w:pPr>
        <w:pStyle w:val="Heading1"/>
      </w:pPr>
      <w:r>
        <w:t xml:space="preserve">Term Paper</w:t>
      </w:r>
    </w:p>
    <w:bookmarkStart w:id="25" w:name="X1247b1d3f9ea4821af251a900f87b8ecbba5b12"/>
    <w:p>
      <w:pPr>
        <w:pStyle w:val="Heading2"/>
      </w:pPr>
      <w:r>
        <w:t xml:space="preserve">An Analysis of the Mental Health Landscape: The Evolving Role of Psychologists in Bangladesh, Dhaka</w:t>
      </w:r>
    </w:p>
    <w:p>
      <w:pPr>
        <w:pStyle w:val="FirstParagraph"/>
      </w:pPr>
      <w:r>
        <w:t xml:space="preserve">Submitted for Academic Review</w:t>
      </w:r>
      <w:r>
        <w:br/>
      </w:r>
      <w:r>
        <w:t xml:space="preserve">Date: October 2023</w:t>
      </w:r>
      <w:r>
        <w:br/>
      </w:r>
      <w:r>
        <w:t xml:space="preserve">Affiliation: Department of Psychology and Social Sciences</w:t>
      </w:r>
    </w:p>
    <w:bookmarkStart w:id="20" w:name="introduction"/>
    <w:p>
      <w:pPr>
        <w:pStyle w:val="Heading3"/>
      </w:pPr>
      <w:r>
        <w:t xml:space="preserve">1. Introduction</w:t>
      </w:r>
    </w:p>
    <w:p>
      <w:pPr>
        <w:pStyle w:val="FirstParagraph"/>
      </w:pPr>
      <w:r>
        <w:t xml:space="preserve">The landscape of mental health care has undergone a significant transformation in recent decades, particularly in rapidly urbanizing regions. In the context of</w:t>
      </w:r>
      <w:r>
        <w:t xml:space="preserve"> </w:t>
      </w:r>
      <w:r>
        <w:rPr>
          <w:bCs/>
          <w:b/>
        </w:rPr>
        <w:t xml:space="preserve">Bangladesh Dhaka</w:t>
      </w:r>
      <w:r>
        <w:t xml:space="preserve">, the capital city stands as a microcosm of this national shift. As one of the most densely populated metropolitan areas in South Asia, Dhaka faces unique sociocultural and economic pressures that directly impact mental well-being. This term paper explores the critical role, challenges, and future trajectory of psychologists practicing within</w:t>
      </w:r>
      <w:r>
        <w:t xml:space="preserve"> </w:t>
      </w:r>
      <w:r>
        <w:rPr>
          <w:bCs/>
          <w:b/>
        </w:rPr>
        <w:t xml:space="preserve">Bangladesh Dhaka</w:t>
      </w:r>
      <w:r>
        <w:t xml:space="preserve">. It argues that while stigma remains a barrier, the integration of clinical psychology into mainstream healthcare in</w:t>
      </w:r>
      <w:r>
        <w:t xml:space="preserve"> </w:t>
      </w:r>
      <w:r>
        <w:rPr>
          <w:bCs/>
          <w:b/>
        </w:rPr>
        <w:t xml:space="preserve">Bangladesh Dhaka</w:t>
      </w:r>
      <w:r>
        <w:t xml:space="preserve"> </w:t>
      </w:r>
      <w:r>
        <w:t xml:space="preserve">is essential for addressing the rising tide of anxiety, depression, and trauma-related disorders among its diverse population.</w:t>
      </w:r>
    </w:p>
    <w:bookmarkEnd w:id="20"/>
    <w:bookmarkStart w:id="21" w:name="Xdba628aafef943883b7bc5719350e0e390d124a"/>
    <w:p>
      <w:pPr>
        <w:pStyle w:val="Heading3"/>
      </w:pPr>
      <w:r>
        <w:t xml:space="preserve">2. The Sociocultural Context of Mental Health in Bangladesh Dhaka</w:t>
      </w:r>
    </w:p>
    <w:p>
      <w:pPr>
        <w:pStyle w:val="FirstParagraph"/>
      </w:pPr>
      <w:r>
        <w:t xml:space="preserve">To understand the necessity of a psychologist in</w:t>
      </w:r>
      <w:r>
        <w:t xml:space="preserve"> </w:t>
      </w:r>
      <w:r>
        <w:rPr>
          <w:bCs/>
          <w:b/>
        </w:rPr>
        <w:t xml:space="preserve">Bangladesh Dhaka</w:t>
      </w:r>
      <w:r>
        <w:t xml:space="preserve">, one must first examine the sociocultural fabric of the region. Traditionally, mental health issues in South Asian societies have been viewed through a lens of superstition or spiritual deficiency rather than medical or psychological conditions. In</w:t>
      </w:r>
      <w:r>
        <w:t xml:space="preserve"> </w:t>
      </w:r>
      <w:r>
        <w:rPr>
          <w:bCs/>
          <w:b/>
        </w:rPr>
        <w:t xml:space="preserve">Bangladesh Dhaka</w:t>
      </w:r>
      <w:r>
        <w:t xml:space="preserve">, where modernity clashes with deep-rooted traditions, this dichotomy is palpable. The city's rapid urbanization has led to social fragmentation, loss of community support systems, and increased economic pressure on families.</w:t>
      </w:r>
    </w:p>
    <w:p>
      <w:pPr>
        <w:pStyle w:val="BodyText"/>
      </w:pPr>
      <w:r>
        <w:t xml:space="preserve">The "rat race" of living in</w:t>
      </w:r>
      <w:r>
        <w:t xml:space="preserve"> </w:t>
      </w:r>
      <w:r>
        <w:rPr>
          <w:bCs/>
          <w:b/>
        </w:rPr>
        <w:t xml:space="preserve">Bangladesh Dhaka</w:t>
      </w:r>
      <w:r>
        <w:t xml:space="preserve"> </w:t>
      </w:r>
      <w:r>
        <w:t xml:space="preserve">is intense. Commute times are among the longest in the world due to traffic congestion, which contributes significantly to chronic stress. Furthermore, the digital revolution has altered social interactions, leading to feelings of isolation despite constant connectivity. These factors create a fertile ground for mental health disorders, necessitating the expertise of qualified psychologists who can navigate both biological and psychosocial determinants of health.</w:t>
      </w:r>
    </w:p>
    <w:bookmarkEnd w:id="21"/>
    <w:bookmarkStart w:id="22" w:name="X09e9850a8351f75e96dcac21fe2afdaaf5fe0ac"/>
    <w:p>
      <w:pPr>
        <w:pStyle w:val="Heading3"/>
      </w:pPr>
      <w:r>
        <w:t xml:space="preserve">3. The Role and Scope of Psychologists in Bangladesh Dhaka</w:t>
      </w:r>
    </w:p>
    <w:p>
      <w:pPr>
        <w:pStyle w:val="FirstParagraph"/>
      </w:pPr>
      <w:r>
        <w:t xml:space="preserve">A</w:t>
      </w:r>
      <w:r>
        <w:t xml:space="preserve"> </w:t>
      </w:r>
      <w:r>
        <w:rPr>
          <w:bCs/>
          <w:b/>
        </w:rPr>
        <w:t xml:space="preserve">psychologist</w:t>
      </w:r>
      <w:r>
        <w:t xml:space="preserve"> </w:t>
      </w:r>
      <w:r>
        <w:t xml:space="preserve">serves as a vital agent of change in the mental health ecosystem of</w:t>
      </w:r>
      <w:r>
        <w:t xml:space="preserve"> </w:t>
      </w:r>
      <w:r>
        <w:rPr>
          <w:bCs/>
          <w:b/>
        </w:rPr>
        <w:t xml:space="preserve">Bangladesh Dhaka</w:t>
      </w:r>
      <w:r>
        <w:t xml:space="preserve">. Unlike psychiatrists, who are medical doctors specializing in medication management, psychologists focus on psychotherapy, behavioral interventions, cognitive-behavioral therapy (CBT), and psychological assessment. In the context of</w:t>
      </w:r>
      <w:r>
        <w:t xml:space="preserve"> </w:t>
      </w:r>
      <w:r>
        <w:rPr>
          <w:bCs/>
          <w:b/>
        </w:rPr>
        <w:t xml:space="preserve">Bangladesh Dhaka</w:t>
      </w:r>
      <w:r>
        <w:t xml:space="preserve">, their role extends beyond clinical treatment to include education and advocacy.</w:t>
      </w:r>
    </w:p>
    <w:p>
      <w:pPr>
        <w:pStyle w:val="BodyText"/>
      </w:pPr>
      <w:r>
        <w:t xml:space="preserve">In educational institutions across</w:t>
      </w:r>
      <w:r>
        <w:t xml:space="preserve"> </w:t>
      </w:r>
      <w:r>
        <w:rPr>
          <w:bCs/>
          <w:b/>
        </w:rPr>
        <w:t xml:space="preserve">Bangladesh Dhaka</w:t>
      </w:r>
      <w:r>
        <w:t xml:space="preserve">, psychologists are increasingly being employed to address student anxiety, exam stress, and bullying. With the competitive nature of academic life in the city's prominent universities and colleges, school psychologists play a preventative role in identifying early signs of mental distress. Similarly, in corporate sectors within the urban hubs of</w:t>
      </w:r>
      <w:r>
        <w:t xml:space="preserve"> </w:t>
      </w:r>
      <w:r>
        <w:rPr>
          <w:bCs/>
          <w:b/>
        </w:rPr>
        <w:t xml:space="preserve">Bangladesh Dhaka</w:t>
      </w:r>
      <w:r>
        <w:t xml:space="preserve">, industrial-organizational psychologists are beginning to address workplace burnout and occupational stress.</w:t>
      </w:r>
    </w:p>
    <w:p>
      <w:pPr>
        <w:pStyle w:val="BodyText"/>
      </w:pPr>
      <w:r>
        <w:t xml:space="preserve">Moreover, disaster psychology is a crucial niche for</w:t>
      </w:r>
      <w:r>
        <w:t xml:space="preserve"> </w:t>
      </w:r>
      <w:r>
        <w:rPr>
          <w:bCs/>
          <w:b/>
        </w:rPr>
        <w:t xml:space="preserve">psychologists</w:t>
      </w:r>
      <w:r>
        <w:t xml:space="preserve"> </w:t>
      </w:r>
      <w:r>
        <w:t xml:space="preserve">in this region. Given that</w:t>
      </w:r>
    </w:p>
    <w:p>
      <w:pPr>
        <w:pStyle w:val="BodyText"/>
      </w:pPr>
      <w:r>
        <w:t xml:space="preserve">Bangladesh Dhaka3. The Role and Scope of Psychologists in Bangladesh Dhaka</w:t>
      </w:r>
    </w:p>
    <w:p>
      <w:pPr>
        <w:pStyle w:val="BodyText"/>
      </w:pPr>
      <w:r>
        <w:t xml:space="preserve">A psychologist serves as a vital agent of change in the mental health ecosystem of Bangladesh, Dhaka. Unlike psychiatrists, who are medical doctors specializing in medication management, psychologists focus on psychotherapy, behavioral interventions, cognitive-behavioral therapy (CBT), and psychological assessment. In the context of Bangladesh Dhaka their role extends beyond clinical treatment to include education and advocacy.</w:t>
      </w:r>
    </w:p>
    <w:p>
      <w:pPr>
        <w:pStyle w:val="BodyText"/>
      </w:pPr>
      <w:r>
        <w:t xml:space="preserve">In educational institutions across Bangladesh Dhaka psychologists are increasingly being employed to address student anxiety exam stress and bullying With the competitive nature of academic life in the city's prominent universities and colleges school psychologists play a preventative role in identifying early signs of mental distress Similarly in corporate sectors within the urban hubs of Bangladesh Dhaka industrial-organizational psychologists are beginning to address workplace burnout and occupational stress.</w:t>
      </w:r>
    </w:p>
    <w:p>
      <w:pPr>
        <w:pStyle w:val="BodyText"/>
      </w:pPr>
      <w:r>
        <w:t xml:space="preserve">Moreover disaster psychology is a crucial niche for psychologists in this region Given that Bangladesh Dhaka is prone to seasonal flooding and urban infrastructure failures such as building collapses the mental trauma inflicted on survivors requires specialized psychological intervention. These professionals help individuals process grief, fear, and post-traumatic stress disorder (PTSD) resulting from environmental disasters unique to the geographical setting of Bangladesh.</w:t>
      </w:r>
    </w:p>
    <w:bookmarkEnd w:id="22"/>
    <w:bookmarkStart w:id="23" w:name="Xedce5060c60e926d2c4da987995cbc1089f6d56"/>
    <w:p>
      <w:pPr>
        <w:pStyle w:val="Heading3"/>
      </w:pPr>
      <w:r>
        <w:t xml:space="preserve">4. Challenges Facing Psychologists in Bangladesh Dhaka</w:t>
      </w:r>
    </w:p>
    <w:p>
      <w:pPr>
        <w:pStyle w:val="FirstParagraph"/>
      </w:pPr>
      <w:r>
        <w:t xml:space="preserve">Despite the growing awareness,</w:t>
      </w:r>
      <w:r>
        <w:t xml:space="preserve"> </w:t>
      </w:r>
      <w:r>
        <w:rPr>
          <w:bCs/>
          <w:b/>
        </w:rPr>
        <w:t xml:space="preserve">Bangladesh Dhaka</w:t>
      </w:r>
      <w:r>
        <w:t xml:space="preserve">'s psychologists face substantial hurdles. The primary obstacle is social stigma. In many communities within</w:t>
      </w:r>
    </w:p>
    <w:p>
      <w:pPr>
        <w:pStyle w:val="BodyText"/>
      </w:pPr>
      <w:r>
        <w:t xml:space="preserve">Bangladesh Dhaka4 Challenges Facing Psychologists in Bangladesh Dhaka Despite the growing awareness Bangladesh Dhakas psychologists face substantial hurdles The primary obstacle is social stigma In many communities within Bangladesh Dhaka seeking help from a psychologist is still often equated with weakness or madness This cultural barrier prevents many individuals from accessing timely care leading to exacerbated symptoms and chronic conditions.</w:t>
      </w:r>
    </w:p>
    <w:p>
      <w:pPr>
        <w:pStyle w:val="BodyText"/>
      </w:pPr>
      <w:r>
        <w:t xml:space="preserve">Economic accessibility is another significant challenge. While the middle class in</w:t>
      </w:r>
    </w:p>
    <w:p>
      <w:pPr>
        <w:pStyle w:val="BodyText"/>
      </w:pPr>
      <w:r>
        <w:t xml:space="preserve">Bangladesh Dhaka4 Challenges Facing Psychologists in Bangladesh Dhaka Despite the growing awareness Bangladesh Dhakas psychologists face substantial hurdles The primary obstacle is social stigma In many communities within Bangladesh Dhaka seeking help from a psychologist is still often equated with weakness or madness This cultural barrier prevents many individuals from accessing timely care leading to exacerbated symptoms and chronic conditions.</w:t>
      </w:r>
    </w:p>
    <w:p>
      <w:pPr>
        <w:pStyle w:val="BodyText"/>
      </w:pPr>
      <w:r>
        <w:t xml:space="preserve">Economic accessibility is another significant challenge. While the middle class in</w:t>
      </w:r>
      <w:r>
        <w:t xml:space="preserve"> </w:t>
      </w:r>
      <w:r>
        <w:rPr>
          <w:bCs/>
          <w:b/>
        </w:rPr>
        <w:t xml:space="preserve">Bangladesh Dhaka</w:t>
      </w:r>
      <w:r>
        <w:t xml:space="preserve"> </w:t>
      </w:r>
      <w:r>
        <w:t xml:space="preserve">can afford private therapy sessions, which can be expensive compared to average incomes, the lower-income populations often lack access to mental health resources entirely. The disparity in care creates a two-tiered system where only the wealthy receive consistent psychological support.</w:t>
      </w:r>
    </w:p>
    <w:p>
      <w:pPr>
        <w:pStyle w:val="BodyText"/>
      </w:pPr>
      <w:r>
        <w:t xml:space="preserve">Additionally, there is a shortage of trained professionals. Although universities in</w:t>
      </w:r>
    </w:p>
    <w:p>
      <w:pPr>
        <w:pStyle w:val="BodyText"/>
      </w:pPr>
      <w:r>
        <w:t xml:space="preserve">Bangladesh Dhaka4 Challenges Facing Psychologists in Bangladesh Dhaka Despite the growing awareness Bangladesh Dhakas psychologists face substantial hurdles The primary obstacle is social stigma In many communities within Bangladesh Dhaka seeking help from a psychologist is still often equated with weakness or madness This cultural barrier prevents many individuals from accessing timely care leading to exacerbated symptoms and chronic conditions.</w:t>
      </w:r>
    </w:p>
    <w:p>
      <w:pPr>
        <w:pStyle w:val="BodyText"/>
      </w:pPr>
      <w:r>
        <w:t xml:space="preserve">Economic accessibility is another significant challenge. While the middle class in</w:t>
      </w:r>
      <w:r>
        <w:t xml:space="preserve"> </w:t>
      </w:r>
      <w:r>
        <w:rPr>
          <w:bCs/>
          <w:b/>
        </w:rPr>
        <w:t xml:space="preserve">Bangladesh Dhaka</w:t>
      </w:r>
      <w:r>
        <w:t xml:space="preserve"> </w:t>
      </w:r>
      <w:r>
        <w:t xml:space="preserve">can afford private therapy sessions, which can be expensive compared to average incomes, the lower-income populations often lack access to mental health resources entirely. The disparity in care creates a two-tiered system where only the wealthy receive consistent psychological support.</w:t>
      </w:r>
    </w:p>
    <w:p>
      <w:pPr>
        <w:pStyle w:val="BodyText"/>
      </w:pPr>
      <w:r>
        <w:t xml:space="preserve">Additionally, there is a shortage of trained professionals. Although universities in</w:t>
      </w:r>
      <w:r>
        <w:t xml:space="preserve"> </w:t>
      </w:r>
      <w:r>
        <w:rPr>
          <w:bCs/>
          <w:b/>
        </w:rPr>
        <w:t xml:space="preserve">Bangladesh Dhaka</w:t>
      </w:r>
      <w:r>
        <w:t xml:space="preserve"> </w:t>
      </w:r>
      <w:r>
        <w:t xml:space="preserve">such as the University of Dhaka and North South University are producing graduates with degrees in psychology, the number of licensed clinical psychologists remains insufficient to meet the demand. Regulatory bodies are working to standardize practices, but enforcement and recognition remain ongoing processes.</w:t>
      </w:r>
    </w:p>
    <w:bookmarkEnd w:id="23"/>
    <w:bookmarkStart w:id="24" w:name="Xb98ec7fbcbc4a91db8f77463fd591ff72e4940c"/>
    <w:p>
      <w:pPr>
        <w:pStyle w:val="Heading3"/>
      </w:pPr>
      <w:r>
        <w:t xml:space="preserve">5. The Impact of Globalization and Technology</w:t>
      </w:r>
    </w:p>
    <w:p>
      <w:pPr>
        <w:pStyle w:val="FirstParagraph"/>
      </w:pPr>
      <w:r>
        <w:t xml:space="preserve">The rise of tele-therapy has offered a new avenue for</w:t>
      </w:r>
      <w:r>
        <w:t xml:space="preserve"> </w:t>
      </w:r>
      <w:r>
        <w:rPr>
          <w:bCs/>
          <w:b/>
        </w:rPr>
        <w:t xml:space="preserve">Bangladesh Dhaka</w:t>
      </w:r>
      <w:r>
        <w:t xml:space="preserve">'s psychologists to reach clients. During and after the global pandemic, many mental health practitioners in</w:t>
      </w:r>
    </w:p>
    <w:p>
      <w:pPr>
        <w:pStyle w:val="BodyText"/>
      </w:pPr>
      <w:r>
        <w:t xml:space="preserve">Bangladesh Dhaka5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w:t>
      </w:r>
      <w:r>
        <w:t xml:space="preserve"> </w:t>
      </w:r>
      <w:r>
        <w:rPr>
          <w:bCs/>
          <w:b/>
        </w:rPr>
        <w:t xml:space="preserve">psychologists</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 is a growing trend towards evidence-based practices adapted to local contexts. Psychologists in</w:t>
      </w:r>
      <w:r>
        <w:t xml:space="preserve"> </w:t>
      </w:r>
      <w:r>
        <w:rPr>
          <w:bCs/>
          <w:b/>
        </w:rPr>
        <w:t xml:space="preserve">Bangladesh Dhaka</w:t>
      </w:r>
      <w:r>
        <w:t xml:space="preserve">**80PX**;margin-bottom:**20PX**;font-style:italic;"&gt;5 The Impact of Globalization and Technology The rise of tele-therapy has offered a new avenue for Bangladeshs psychologists to reach clients During and after the global pandemic many mental health practitioners in Bangladesh Dhaka adopted online platforms to conduct sessions This shift not only increased accessibility but also helped normalize the act of seeking psychological help Online counseling allows individuals in remote parts of Bangladesh Dhaka to connect with specialists based in central hubs reducing travel barriers.</w:t>
      </w:r>
    </w:p>
    <w:p>
      <w:pPr>
        <w:pStyle w:val="BodyText"/>
      </w:pPr>
      <w:r>
        <w:t xml:space="preserve">Furthermore globalization has influenced the diagnostic criteria and treatment modalities used by psychologists. There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Development of Psychologists in Bangladesh, Dhaka</dc:title>
  <dc:creator/>
  <cp:keywords/>
  <dcterms:created xsi:type="dcterms:W3CDTF">2026-07-29T02:05:30Z</dcterms:created>
  <dcterms:modified xsi:type="dcterms:W3CDTF">2026-07-29T02:05:30Z</dcterms:modified>
</cp:coreProperties>
</file>

<file path=docProps/custom.xml><?xml version="1.0" encoding="utf-8"?>
<Properties xmlns="http://schemas.openxmlformats.org/officeDocument/2006/custom-properties" xmlns:vt="http://schemas.openxmlformats.org/officeDocument/2006/docPropsVTypes"/>
</file>