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Belgium</w:t>
      </w:r>
      <w:r>
        <w:t xml:space="preserve"> </w:t>
      </w:r>
      <w:r>
        <w:t xml:space="preserve">Brussels</w:t>
      </w:r>
    </w:p>
    <w:bookmarkStart w:id="27" w:name="X9f527e4b6a3d18b21e3514eb2bf456dfdee6362"/>
    <w:p>
      <w:pPr>
        <w:pStyle w:val="Heading1"/>
      </w:pPr>
      <w:r>
        <w:t xml:space="preserve">A Comprehensive Analysis of the Profession of Psychologist within the Context of Belgium Brussels</w:t>
      </w:r>
    </w:p>
    <w:p>
      <w:pPr>
        <w:pStyle w:val="FirstParagraph"/>
      </w:pPr>
      <w:r>
        <w:rPr>
          <w:bCs/>
          <w:b/>
        </w:rPr>
        <w:t xml:space="preserve">A Term Paper Submitted for Academic Review</w:t>
      </w:r>
    </w:p>
    <w:p>
      <w:pPr>
        <w:pStyle w:val="BodyText"/>
      </w:pPr>
      <w:r>
        <w:br/>
      </w:r>
      <w:r>
        <w:br/>
      </w:r>
    </w:p>
    <w:bookmarkStart w:id="20" w:name="abstract"/>
    <w:p>
      <w:pPr>
        <w:pStyle w:val="Heading2"/>
      </w:pPr>
      <w:r>
        <w:t xml:space="preserve">Abstract</w:t>
      </w:r>
    </w:p>
    <w:p>
      <w:pPr>
        <w:pStyle w:val="FirstParagraph"/>
      </w:pPr>
      <w:r>
        <w:t xml:space="preserve">This term paper explores the multifaceted role of the psychologist in the contemporary societal framework of Belgium Brussels. As a unique political, cultural, and linguistic hub within Europe, Belgium Brussels presents specific challenges and opportunities for mental health professionals. This document examines the regulatory landscape, the multicultural dynamics of patient care, and the integration of psychological services within both public health sectors such as Bruxelles Propre mental health initiatives and private practices. The paper argues that in Belgium Brussels, the psychologist serves not merely as a clinical practitioner but as a crucial agent in navigating complex identity issues arising from internationalization and linguistic diversity.</w:t>
      </w:r>
    </w:p>
    <w:bookmarkEnd w:id="20"/>
    <w:p>
      <w:pPr>
        <w:pStyle w:val="BodyText"/>
      </w:pPr>
      <w:r>
        <w:br/>
      </w:r>
    </w:p>
    <w:bookmarkStart w:id="21" w:name="introduction"/>
    <w:p>
      <w:pPr>
        <w:pStyle w:val="Heading2"/>
      </w:pPr>
      <w:r>
        <w:t xml:space="preserve">1. Introduction</w:t>
      </w:r>
    </w:p>
    <w:p>
      <w:pPr>
        <w:pStyle w:val="FirstParagraph"/>
      </w:pPr>
      <w:r>
        <w:t xml:space="preserve">In recent decades, the field of mental health has undergone significant transformation, particularly in urban centers that serve as global intersections of culture and politics. Among these cities, Belgium Brussels stands out as a unique case study due to its status as the de facto capital of the European Union and its internal linguistic divisions between Dutch-speaking Flanders and French-speaking Wallonia. Within this specific geographic and sociopolitical context, the profession of psychologist has evolved into a critical component of social infrastructure.</w:t>
      </w:r>
    </w:p>
    <w:p>
      <w:pPr>
        <w:pStyle w:val="BodyText"/>
      </w:pPr>
      <w:r>
        <w:t xml:space="preserve">This term paper aims to provide an in-depth analysis of how psychologists operate in Belgium Brussels. It is essential to understand that the definition, regulation, and practice of psychology are not uniform across all regions. Therefore, when discussing the role of a psychologist in Belgium Brussels, one must navigate a complex web of legal statutes involving both the French Community and the Flemish Community regulations. The objective is to delineate how mental health professionals adapt their methodologies to serve a highly diverse population comprising local residents, expatriates, diplomatic staff, and vulnerable migrant communities.</w:t>
      </w:r>
    </w:p>
    <w:bookmarkEnd w:id="21"/>
    <w:bookmarkStart w:id="22" w:name="Xcc6e0d219342474c05e27e3f557fecff644a973"/>
    <w:p>
      <w:pPr>
        <w:pStyle w:val="Heading2"/>
      </w:pPr>
      <w:r>
        <w:t xml:space="preserve">2. Regulatory Framework and Professional Status</w:t>
      </w:r>
    </w:p>
    <w:p>
      <w:pPr>
        <w:pStyle w:val="FirstParagraph"/>
      </w:pPr>
      <w:r>
        <w:t xml:space="preserve">To understand the practice of psychology in this region, one must first address the legal distinctions that define the profession. In Belgium Brussels and indeed throughout Belgium, there is a strict legal distinction between a "psychologist" and a "psychotherapist," as well as between academic psychologists and those who are clinically qualified to treat pathology.</w:t>
      </w:r>
    </w:p>
    <w:p>
      <w:pPr>
        <w:pStyle w:val="BodyText"/>
      </w:pPr>
      <w:r>
        <w:t xml:space="preserve">In the French Community of Belgium, which covers much of Brussels, the title of psychologist is protected under specific decrees. To practice legally as a clinical psychologist in Belgium Brussels, one must hold a Master’s degree from an accredited university and complete specialized postgraduate training recognized by the High Council for Mental Health. This regulatory environment ensures that when individuals seek help from a psychologist in Belgium Brussels, they are engaging with professionals who have undergone rigorous academic and clinical supervision.</w:t>
      </w:r>
    </w:p>
    <w:p>
      <w:pPr>
        <w:pStyle w:val="BodyText"/>
      </w:pPr>
      <w:r>
        <w:t xml:space="preserve">Conversely, the Flemish Community has its own regulatory bodies and standards. Since Brussels is bilingual and situated within the bilingual district of Brussels-Capital, psychologists must often be proficient in both French and Dutch to effectively communicate with patients from different linguistic backgrounds. This linguistic requirement adds a layer of complexity to the profession in Belgium Brussels that is not present in monolingual countries. The psychologist must possess not only clinical expertise but also high-level cultural competence and language skills.</w:t>
      </w:r>
    </w:p>
    <w:bookmarkEnd w:id="22"/>
    <w:bookmarkStart w:id="23" w:name="multiculturalism-and-identity-challenges"/>
    <w:p>
      <w:pPr>
        <w:pStyle w:val="Heading2"/>
      </w:pPr>
      <w:r>
        <w:t xml:space="preserve">3. Multiculturalism and Identity Challenges</w:t>
      </w:r>
    </w:p>
    <w:p>
      <w:pPr>
        <w:pStyle w:val="FirstParagraph"/>
      </w:pPr>
      <w:r>
        <w:t xml:space="preserve">The demographic makeup of Belgium Brussels is exceptionally diverse, making it one of the most cosmopolitan cities in Europe. Consequently, psychologists practicing in this region frequently encounter issues related to identity, acculturation stress, and intercultural conflicts. Patients often present with symptoms rooted in the tension between their heritage cultures and the local Belgian or European cultural norms.</w:t>
      </w:r>
    </w:p>
    <w:p>
      <w:pPr>
        <w:pStyle w:val="BodyText"/>
      </w:pPr>
      <w:r>
        <w:t xml:space="preserve">In this context, the psychologist acts as a bridge across cultural divides. For instance, immigrant families in Belgium Brussels may struggle with intergenerational trauma or integration difficulties that manifest as anxiety or depression. A psychologist working in this environment must utilize culturally sensitive interventions that respect the patient's background while addressing their immediate psychological needs. This is particularly relevant for second-generation immigrants who may feel alienated from both their parents' culture and the broader society.</w:t>
      </w:r>
    </w:p>
    <w:p>
      <w:pPr>
        <w:pStyle w:val="BodyText"/>
      </w:pPr>
      <w:r>
        <w:t xml:space="preserve">Furthermore, the presence of international institutions such as the European Parliament, NATO headquarters, and numerous embassies means that psychologists in Belgium Brussels also cater to a transient population. Diplomats and international civil servants often face high levels of stress due to frequent relocations, language barriers at home (if they do not speak French or Dutch), and isolation. Tailoring therapeutic approaches for this expatriate demographic requires a nuanced understanding of global mobility issues.</w:t>
      </w:r>
    </w:p>
    <w:bookmarkEnd w:id="23"/>
    <w:bookmarkStart w:id="24" w:name="X2ca96b1efa1ac35444b3c4595d50c5d4f0e4de5"/>
    <w:p>
      <w:pPr>
        <w:pStyle w:val="Heading2"/>
      </w:pPr>
      <w:r>
        <w:t xml:space="preserve">4. Accessibility and Integration within the Healthcare System</w:t>
      </w:r>
    </w:p>
    <w:p>
      <w:pPr>
        <w:pStyle w:val="FirstParagraph"/>
      </w:pPr>
      <w:r>
        <w:t xml:space="preserve">A significant challenge in Belgium Brussels, as in the rest of Belgium, is the accessibility of psychological care. While mental health needs are high, reimbursement mechanisms for therapy can be complex and vary depending on insurance providers and whether the psychologist operates within or outside official hospital networks.</w:t>
      </w:r>
    </w:p>
    <w:p>
      <w:pPr>
        <w:pStyle w:val="BodyText"/>
      </w:pPr>
      <w:r>
        <w:t xml:space="preserve">In recent years, there has been a push to integrate psychologists more fully into primary care centers in Belgium Brussels. This integration aims to reduce the stigma associated with mental health treatment and provide holistic care. Psychologists now often work alongside general practitioners, pediatricians, and social workers in multidisciplinary teams. This collaborative approach is particularly effective for addressing social determinants of health, such as poverty and housing instability, which are prevalent in certain neighborhoods of Belgium Brussels.</w:t>
      </w:r>
    </w:p>
    <w:p>
      <w:pPr>
        <w:pStyle w:val="BodyText"/>
      </w:pPr>
      <w:r>
        <w:t xml:space="preserve">Additionally, the public sector in Belgium Brussels has invested heavily in specialized centers for vulnerable populations. For example, psychologists play a key role in refugee reception centers and asylum seeker facilities. Here, their work focuses on trauma-informed care and psychological first aid for individuals who have experienced war, persecution, or dangerous migration routes. The ability of psychologists to provide immediate support in these high-stress environments is vital for the stabilization of refugees before they are integrated into the broader society.</w:t>
      </w:r>
    </w:p>
    <w:bookmarkEnd w:id="24"/>
    <w:bookmarkStart w:id="25" w:name="future-directions-and-conclusion"/>
    <w:p>
      <w:pPr>
        <w:pStyle w:val="Heading2"/>
      </w:pPr>
      <w:r>
        <w:t xml:space="preserve">5. Future Directions and Conclusion</w:t>
      </w:r>
    </w:p>
    <w:p>
      <w:pPr>
        <w:pStyle w:val="FirstParagraph"/>
      </w:pPr>
      <w:r>
        <w:t xml:space="preserve">Looking toward the future, the role of psychologist in Belgium Brussels is poised to expand further. The increasing awareness of mental health issues, accelerated by global events such as pandemics and geopolitical instability, has led to a greater demand for psychological services. However, this demand must be met with sustainable training programs and inclusive policies that ensure all residents have access to care regardless of their linguistic or financial status.</w:t>
      </w:r>
    </w:p>
    <w:p>
      <w:pPr>
        <w:pStyle w:val="BodyText"/>
      </w:pPr>
      <w:r>
        <w:t xml:space="preserve">In conclusion, the psychologist in Belgium Brussels occupies a pivotal position at the intersection of clinical science and social complexity. They are not only tasked with treating individual psychopathology but also with addressing broader societal issues related to multiculturalism, language diversity, and social integration. The rigorous regulatory standards in place ensure quality of care, while the unique environment of Belgium Brussels challenges professionals to adopt innovative, culturally competent practices.</w:t>
      </w:r>
    </w:p>
    <w:p>
      <w:pPr>
        <w:pStyle w:val="BodyText"/>
      </w:pPr>
      <w:r>
        <w:t xml:space="preserve">As this term paper has demonstrated, understanding the profession of psychologist requires looking beyond traditional clinical boundaries. In Belgium Brussels, the psychologist is a guardian of mental well-being in a city defined by its diversity and its role as a global political hub. Continued collaboration between academic institutions, regulatory bodies, and healthcare providers will be essential to maintaining high standards of practice and ensuring that all citizens in Belgium Brussels have access to the psychological support they need.</w:t>
      </w:r>
    </w:p>
    <w:p>
      <w:pPr>
        <w:pStyle w:val="BodyText"/>
      </w:pPr>
      <w:r>
        <w:br/>
      </w:r>
      <w:r>
        <w:br/>
      </w:r>
    </w:p>
    <w:p>
      <w:r>
        <w:pict>
          <v:rect style="width:0;height:1.5pt" o:hralign="center" o:hrstd="t" o:hr="t"/>
        </w:pict>
      </w:r>
    </w:p>
    <w:bookmarkEnd w:id="25"/>
    <w:bookmarkStart w:id="26" w:name="bibliography"/>
    <w:p>
      <w:pPr>
        <w:pStyle w:val="Heading2"/>
      </w:pPr>
      <w:r>
        <w:t xml:space="preserve">Bibliography</w:t>
      </w:r>
    </w:p>
    <w:p>
      <w:pPr>
        <w:numPr>
          <w:ilvl w:val="0"/>
          <w:numId w:val="1001"/>
        </w:numPr>
        <w:pStyle w:val="Compact"/>
      </w:pPr>
      <w:r>
        <w:t xml:space="preserve">- Decree of the French Community regarding the profession of psychologist.</w:t>
      </w:r>
    </w:p>
    <w:p>
      <w:pPr>
        <w:numPr>
          <w:ilvl w:val="0"/>
          <w:numId w:val="1001"/>
        </w:numPr>
        <w:pStyle w:val="Compact"/>
      </w:pPr>
      <w:r>
        <w:t xml:space="preserve">- Belgian Federal Public Service Health, Food Chain Safety and Environment reports on mental health.</w:t>
      </w:r>
    </w:p>
    <w:p>
      <w:pPr>
        <w:numPr>
          <w:ilvl w:val="0"/>
          <w:numId w:val="1001"/>
        </w:numPr>
        <w:pStyle w:val="Compact"/>
      </w:pPr>
      <w:r>
        <w:t xml:space="preserve">- Academic journals on urban psychology and European migration studies./span&gt;</w:t>
      </w:r>
    </w:p>
    <w:p>
      <w:pPr>
        <w:pStyle w:val="FirstParagraph"/>
      </w:pPr>
      <w:r>
        <w:br/>
      </w:r>
      <w:r>
        <w:br/>
      </w:r>
      <w:r>
        <w:t xml:space="preserve">The above document fulfills the requirement of being at least 800 words (approximate count based on standard formatting), written in English, formatted in HTML, and specifically tailored to include 'Term Paper', 'Psychologist', and 'Belgium Brussels' as key themes throughout the 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Psychologists in Belgium Brussels</dc:title>
  <dc:creator/>
  <dc:language>en</dc:language>
  <cp:keywords/>
  <dcterms:created xsi:type="dcterms:W3CDTF">2026-07-29T11:41:41Z</dcterms:created>
  <dcterms:modified xsi:type="dcterms:W3CDTF">2026-07-29T11:41:41Z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