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Brasília</w:t>
      </w:r>
    </w:p>
    <w:bookmarkStart w:id="28" w:name="Xd43616cc74733f71c83cea7feb09a77eddd22aa"/>
    <w:p>
      <w:pPr>
        <w:pStyle w:val="Heading1"/>
      </w:pPr>
      <w:r>
        <w:t xml:space="preserve">A Professional and Social Analysis of the Psychologist in Brazil Brasília</w:t>
      </w:r>
    </w:p>
    <w:p>
      <w:pPr>
        <w:pStyle w:val="FirstParagraph"/>
      </w:pPr>
      <w:r>
        <w:t xml:space="preserve">Term Paper</w:t>
      </w:r>
      <w:r>
        <w:br/>
      </w:r>
      <w:r>
        <w:br/>
      </w:r>
      <w:r>
        <w:t xml:space="preserve">Department of Psychology and Social Sciences</w:t>
      </w:r>
      <w:r>
        <w:br/>
      </w:r>
      <w:r>
        <w:br/>
      </w:r>
      <w:r>
        <w:t xml:space="preserve">University of Brasília Contextual Study</w:t>
      </w:r>
    </w:p>
    <w:p>
      <w:pPr>
        <w:pStyle w:val="BodyText"/>
      </w:pPr>
      <w:r>
        <w:rPr>
          <w:bCs/>
          <w:b/>
        </w:rPr>
        <w:t xml:space="preserve">Abstract:</w:t>
      </w:r>
    </w:p>
    <w:p>
      <w:pPr>
        <w:pStyle w:val="BodyText"/>
      </w:pPr>
      <w:r>
        <w:t xml:space="preserve">This term paper explores the multifaceted role of the psychologist within the specific socio-political and cultural context of Brazil Brasília. As a planned capital city with a distinct demographic profile, Brazil Brasília presents unique challenges and opportunities for mental health professionals. This document examines historical background, professional regulation, clinical practice in public policy contexts, private sector dynamics, and future challenges for the profession.</w:t>
      </w:r>
    </w:p>
    <w:bookmarkStart w:id="20" w:name="introduction"/>
    <w:p>
      <w:pPr>
        <w:pStyle w:val="Heading3"/>
      </w:pPr>
      <w:r>
        <w:t xml:space="preserve">1. Introduction</w:t>
      </w:r>
    </w:p>
    <w:p>
      <w:pPr>
        <w:pStyle w:val="FirstParagraph"/>
      </w:pPr>
      <w:r>
        <w:t xml:space="preserve">The field of psychology has evolved significantly over the last century globally and within Brazil specifically. However, to fully understand the impact of a psychologist in Brazil Brasília, one must first appreciate the unique nature of this city. Unlike other Brazilian cities that grew organically over centuries, Brazil Brasília was conceived as a utopian project in 1960 to move the capital from Rio de Janeiro to the center of Brazil. This historical fact creates a distinct urban psychology—a sense of planning versus spontaneity—that influences how mental health services are delivered and perceived.</w:t>
      </w:r>
    </w:p>
    <w:p>
      <w:pPr>
        <w:pStyle w:val="BodyText"/>
      </w:pPr>
      <w:r>
        <w:t xml:space="preserve">The psychologist, in this context, serves not only as a clinical practitioner but also as an agent of social integration in a city characterized by high mobility, political significance, and economic disparity. This term paper argues that the psychologist in Brazil Brasília operates at the intersection of national regulatory standards and local cultural nuances.</w:t>
      </w:r>
    </w:p>
    <w:bookmarkEnd w:id="20"/>
    <w:bookmarkStart w:id="21" w:name="X3c944053e0948d5d1d0033e4a7daf62e2d9724c"/>
    <w:p>
      <w:pPr>
        <w:pStyle w:val="Heading3"/>
      </w:pPr>
      <w:r>
        <w:t xml:space="preserve">2. Historical Context of Mental Health Services</w:t>
      </w:r>
    </w:p>
    <w:p>
      <w:pPr>
        <w:pStyle w:val="FirstParagraph"/>
      </w:pPr>
      <w:r>
        <w:t xml:space="preserve">The establishment of mental health services in Brazil Brasília cannot be separated from the broader Brazilian psychiatric reform movement, known as the Anti-Asylum Movement. Throughout the late 20th century, there was a shift away from institutionalization toward community-based care. In Brazil Brasília, this transition required psychologists to adapt to new models of service delivery.</w:t>
      </w:r>
    </w:p>
    <w:p>
      <w:pPr>
        <w:pStyle w:val="BodyText"/>
      </w:pPr>
      <w:r>
        <w:t xml:space="preserve">Initially dominated by traditional psychoanalytic approaches imported largely from Europe and São Paulo, the practice in Brazil Brasília has increasingly incorporated psychosocial frameworks. These frameworks emphasize social networks, family support systems, and community integration. For the psychologist working in Brazil Brasília today, this means a holistic approach that considers not just individual pathology but also social determinants such as housing stability (given the city's famous architectural division between Plano Piloto and satellite cities) and access to public transport.</w:t>
      </w:r>
    </w:p>
    <w:bookmarkEnd w:id="21"/>
    <w:bookmarkStart w:id="22" w:name="professional-regulation-and-ethics"/>
    <w:p>
      <w:pPr>
        <w:pStyle w:val="Heading3"/>
      </w:pPr>
      <w:r>
        <w:t xml:space="preserve">3. Professional Regulation and Ethics</w:t>
      </w:r>
    </w:p>
    <w:p>
      <w:pPr>
        <w:pStyle w:val="FirstParagraph"/>
      </w:pPr>
      <w:r>
        <w:t xml:space="preserve">In Brazil, the practice of psychology is strictly regulated by law. The psychologist must be registered with the Regional Council of Psychology (Conselho Regional de Psicologia - CRP). For professionals working in Brazil Brasília, this registration typically falls under CRP-10, which covers the Federal District. This regulatory body ensures that all psychologists adhere to a strict code of ethics designed to protect clients and maintain professional integrity.</w:t>
      </w:r>
    </w:p>
    <w:p>
      <w:pPr>
        <w:pStyle w:val="BodyText"/>
      </w:pPr>
      <w:r>
        <w:t xml:space="preserve">The ethical guidelines for the psychologist in Brazil Brasília are particularly pertinent given the city's concentration of government officials, diplomats, and high-income earners. Conflicts of interest, confidentiality breaches involving high-profile individuals, and power dynamics in therapeutic relationships require heightened ethical vigilance. The psychologist must navigate these complexities while maintaining professional boundaries.</w:t>
      </w:r>
    </w:p>
    <w:bookmarkEnd w:id="22"/>
    <w:bookmarkStart w:id="23" w:name="public-sector-sus-and-public-policy"/>
    <w:p>
      <w:pPr>
        <w:pStyle w:val="Heading3"/>
      </w:pPr>
      <w:r>
        <w:t xml:space="preserve">4. Public Sector: SUS and Public Policy</w:t>
      </w:r>
    </w:p>
    <w:p>
      <w:pPr>
        <w:pStyle w:val="FirstParagraph"/>
      </w:pPr>
      <w:r>
        <w:t xml:space="preserve">A significant portion of the work performed by psychologists in Brazil Brasília takes place within the Unified Health System (Sistema Único de Saúde - SUS). The SUS provides universal access to mental health care, and psychologists are integral members of Community Mental Health Centers (CAPS) in both the Federal District and its satellite cities.</w:t>
      </w:r>
    </w:p>
    <w:p>
      <w:pPr>
        <w:pStyle w:val="BodyText"/>
      </w:pPr>
      <w:r>
        <w:t xml:space="preserve">In this public sector role, the psychologist addresses severe mental distress resulting from social inequality. Brazil Brasília has a stark contrast between the well-planned central areas and the under-resourced satellite cities (such as Ceilândia or Taguatinga). Psychologists working in these areas often deal with higher rates of substance abuse, trauma related to violence, and social exclusion. Their role extends beyond therapy to include case management, advocacy for social rights, and multidisciplinary team collaboration.</w:t>
      </w:r>
    </w:p>
    <w:p>
      <w:pPr>
        <w:pStyle w:val="BodyText"/>
      </w:pPr>
      <w:r>
        <w:t xml:space="preserve">Furthermore, psychologists in Brazil Brasília are increasingly involved in educational institutions within the public school system. They address behavioral issues among children and adolescents who face structural vulnerabilities. This preventive approach aligns with the modern understanding of psychology as a tool for social justice rather than solely individual treatment.</w:t>
      </w:r>
    </w:p>
    <w:bookmarkEnd w:id="23"/>
    <w:bookmarkStart w:id="24" w:name="Xe00ec4ee26028108bc413e46dfc16d105505171"/>
    <w:p>
      <w:pPr>
        <w:pStyle w:val="Heading3"/>
      </w:pPr>
      <w:r>
        <w:t xml:space="preserve">5. Private Practice and Corporate Psychology</w:t>
      </w:r>
    </w:p>
    <w:p>
      <w:pPr>
        <w:pStyle w:val="FirstParagraph"/>
      </w:pPr>
      <w:r>
        <w:t xml:space="preserve">Conversely, the private sector in Brazil Brasília is vibrant, driven by a substantial middle and upper-class population that includes civil servants, judges, military personnel, and corporate executives. In this sphere, psychologists often work in private clinics or corporate settings.</w:t>
      </w:r>
    </w:p>
    <w:p>
      <w:pPr>
        <w:pStyle w:val="BodyText"/>
      </w:pPr>
      <w:r>
        <w:t xml:space="preserve">In corporate environments—which are abundant due to the capital’s administrative nature—psychologists engage in occupational health assessments. They help organizations manage stress-related disorders among employees who face high-pressure environments typical of federal bureaucracy and political lobbying. This aspect of psychology highlights the economic dimension of mental health services in Brazil Brasília, where psychological well-being is increasingly viewed as a component of productivity.</w:t>
      </w:r>
    </w:p>
    <w:p>
      <w:pPr>
        <w:pStyle w:val="BodyText"/>
      </w:pPr>
      <w:r>
        <w:t xml:space="preserve">Clinical private practice also caters to specific demographics, including diplomats from embassies located in Brazil Brasília. These psychologists often require cross-cultural competence and bilingual capabilities to serve an international clientele. This niche market underscores the global nature of Brazil Brasília’s professional landscape.</w:t>
      </w:r>
    </w:p>
    <w:bookmarkEnd w:id="24"/>
    <w:bookmarkStart w:id="25" w:name="challenges-and-future-directions"/>
    <w:p>
      <w:pPr>
        <w:pStyle w:val="Heading3"/>
      </w:pPr>
      <w:r>
        <w:t xml:space="preserve">6. Challenges and Future Directions</w:t>
      </w:r>
    </w:p>
    <w:p>
      <w:pPr>
        <w:pStyle w:val="FirstParagraph"/>
      </w:pPr>
      <w:r>
        <w:t xml:space="preserve">Despite progress, several challenges remain for the psychologist in Brazil Brasília. First is the issue of accessibility. While public services exist, wait times can be long, and geographic distribution is uneven. Second is the stigma surrounding mental health issues in certain sectors of society, particularly within traditionalist or high-power political circles where seeking help may be viewed as weakness.</w:t>
      </w:r>
    </w:p>
    <w:p>
      <w:pPr>
        <w:pStyle w:val="BodyText"/>
      </w:pPr>
      <w:r>
        <w:t xml:space="preserve">Additionally, there is a growing need for specialization. The psychologist in Brazil Brasília must continuously update their skills to address emerging trends such as digital therapy (telehealth) and the mental health impacts of urbanization. As the city expands into new satellite developments, psychologists will need to innovate in how they reach dispersed populations.</w:t>
      </w:r>
    </w:p>
    <w:p>
      <w:pPr>
        <w:pStyle w:val="BodyText"/>
      </w:pPr>
      <w:r>
        <w:t xml:space="preserve">Training is also crucial. Local universities, most notably the University of Brasília (UnB), play a pivotal role in training the next generation of psychologists. The academic rigor provided by UnB ensures that future professionals are equipped with both theoretical knowledge and practical skills relevant to the Federal District’s unique context.</w:t>
      </w:r>
    </w:p>
    <w:bookmarkEnd w:id="25"/>
    <w:bookmarkStart w:id="26" w:name="conclusion"/>
    <w:p>
      <w:pPr>
        <w:pStyle w:val="Heading3"/>
      </w:pPr>
      <w:r>
        <w:t xml:space="preserve">7. Conclusion</w:t>
      </w:r>
    </w:p>
    <w:p>
      <w:pPr>
        <w:pStyle w:val="FirstParagraph"/>
      </w:pPr>
      <w:r>
        <w:t xml:space="preserve">The psychologist in Brazil Brasília occupies a critical position in the socio-health infrastructure of one of Brazil's most symbolic cities. Their work bridges the gap between individual suffering and social structure, navigating a landscape defined by planned urbanism yet marked by complex human realities. From public health initiatives addressing inequality to private corporate interventions supporting high-stress professions, psychologists contribute significantly to the well-being of citizens.</w:t>
      </w:r>
    </w:p>
    <w:p>
      <w:pPr>
        <w:pStyle w:val="BodyText"/>
      </w:pPr>
      <w:r>
        <w:t xml:space="preserve">As Brazil Brasília continues to grow and evolve, the role of the psychologist will undoubtedly expand. It requires a professional who is not only clinically competent but also culturally sensitive, ethically robust, and socially aware. Understanding this dynamic is essential for anyone studying psychology within this unique Brazilian context.</w:t>
      </w:r>
    </w:p>
    <w:bookmarkEnd w:id="26"/>
    <w:bookmarkStart w:id="27" w:name="references"/>
    <w:p>
      <w:pPr>
        <w:pStyle w:val="Heading3"/>
      </w:pPr>
      <w:r>
        <w:t xml:space="preserve">References</w:t>
      </w:r>
    </w:p>
    <w:p>
      <w:pPr>
        <w:numPr>
          <w:ilvl w:val="0"/>
          <w:numId w:val="1001"/>
        </w:numPr>
        <w:pStyle w:val="Compact"/>
      </w:pPr>
      <w:r>
        <w:t xml:space="preserve">Namie, M. R., &amp; Goulart, B. N. (2016). Psicologia e Saúde Mental no Brasil: Caminhos da Reforma Psiquiátrica. Revista de Psicologia Política.</w:t>
      </w:r>
    </w:p>
    <w:p>
      <w:pPr>
        <w:numPr>
          <w:ilvl w:val="0"/>
          <w:numId w:val="1001"/>
        </w:numPr>
        <w:pStyle w:val="Compact"/>
      </w:pPr>
      <w:r>
        <w:t xml:space="preserve">Cunha Jr, J., &amp; Amarante, P. (2018). A Reforma Psiquiátrica e o SUS: 30 anos depois. Cadernos de Saúde Pública.</w:t>
      </w:r>
    </w:p>
    <w:p>
      <w:pPr>
        <w:numPr>
          <w:ilvl w:val="0"/>
          <w:numId w:val="1001"/>
        </w:numPr>
        <w:pStyle w:val="Compact"/>
      </w:pPr>
      <w:r>
        <w:t xml:space="preserve">Conselho Federal de Psicologia (CFP). (2023). Código de Ética Profissional do Psicólogo. Brasília: CFP.</w:t>
      </w:r>
    </w:p>
    <w:p>
      <w:pPr>
        <w:numPr>
          <w:ilvl w:val="0"/>
          <w:numId w:val="1001"/>
        </w:numPr>
        <w:pStyle w:val="Compact"/>
      </w:pPr>
      <w:r>
        <w:t xml:space="preserve">Machado, E. C. M., et al. (2019). Percepções sobre a saúde mental dos servidores públicos federais em Brasília. Ciência &amp; Saúde Coletiva.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Brazil Brasília</dc:title>
  <dc:creator/>
  <dc:language>en</dc:language>
  <cp:keywords/>
  <dcterms:created xsi:type="dcterms:W3CDTF">2026-07-29T15:09:14Z</dcterms:created>
  <dcterms:modified xsi:type="dcterms:W3CDTF">2026-07-29T15:09:14Z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