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Psychology</w:t>
      </w:r>
      <w:r>
        <w:t xml:space="preserve"> </w:t>
      </w:r>
      <w:r>
        <w:t xml:space="preserve">in</w:t>
      </w:r>
      <w:r>
        <w:t xml:space="preserve"> </w:t>
      </w:r>
      <w:r>
        <w:t xml:space="preserve">France</w:t>
      </w:r>
      <w:r>
        <w:t xml:space="preserve"> </w:t>
      </w:r>
      <w:r>
        <w:t xml:space="preserve">Lyon</w:t>
      </w:r>
    </w:p>
    <w:bookmarkStart w:id="28" w:name="X5bb9119db9d682168303ba24743b6d3bec54c8c"/>
    <w:p>
      <w:pPr>
        <w:pStyle w:val="Heading1"/>
      </w:pPr>
      <w:r>
        <w:t xml:space="preserve">The Professional Landscape of Psychology in France Lyon</w:t>
      </w:r>
    </w:p>
    <w:p>
      <w:pPr>
        <w:pStyle w:val="FirstParagraph"/>
      </w:pPr>
      <w:r>
        <w:rPr>
          <w:bCs/>
          <w:b/>
        </w:rPr>
        <w:t xml:space="preserve">A Term Paper on Clinical Practice, Regulatory Frameworks, and Cultural Integration in a Major European Hub</w:t>
      </w:r>
    </w:p>
    <w:p>
      <w:pPr>
        <w:pStyle w:val="BodyText"/>
      </w:pPr>
      <w:r>
        <w:rPr>
          <w:iCs/>
          <w:i/>
          <w:bCs/>
          <w:b/>
        </w:rPr>
        <w:t xml:space="preserve">Abstract:</w:t>
      </w:r>
      <w:r>
        <w:br/>
      </w:r>
      <w:r>
        <w:t xml:space="preserve">This term paper explores the multifaceted role of the Psychologist within the specific context of France Lyon. It examines the regulatory distinctions between psychiatry and psychology in France, analyzes how these professional identities manifest in one of France’s most dynamic metropolitan areas, and discusses the cultural nuances affecting therapeutic practices. By focusing on</w:t>
      </w:r>
      <w:r>
        <w:t xml:space="preserve"> </w:t>
      </w:r>
      <w:r>
        <w:rPr>
          <w:bCs/>
          <w:b/>
        </w:rPr>
        <w:t xml:space="preserve">France Lyon</w:t>
      </w:r>
      <w:r>
        <w:t xml:space="preserve">, this paper highlights how a major university city influences psychological service delivery, research output, and patient expectations. The study concludes with an assessment of current challenges and future directions for psychologists operating in this region.</w:t>
      </w:r>
    </w:p>
    <w:bookmarkStart w:id="20" w:name="introduction"/>
    <w:p>
      <w:pPr>
        <w:pStyle w:val="Heading2"/>
      </w:pPr>
      <w:r>
        <w:t xml:space="preserve">1. Introduction</w:t>
      </w:r>
    </w:p>
    <w:p>
      <w:pPr>
        <w:pStyle w:val="FirstParagraph"/>
      </w:pPr>
      <w:r>
        <w:t xml:space="preserve">The discipline of psychology is often misunderstood by the general public, particularly within the French healthcare system where strict legal boundaries define professional scopes of practice. In a city as culturally rich and historically significant as</w:t>
      </w:r>
      <w:r>
        <w:t xml:space="preserve"> </w:t>
      </w:r>
      <w:r>
        <w:rPr>
          <w:bCs/>
          <w:b/>
        </w:rPr>
        <w:t xml:space="preserve">France Lyon</w:t>
      </w:r>
      <w:r>
        <w:t xml:space="preserve">, the role of a Psychologist is not merely that of a therapeutic practitioner but also an integral part of the broader social and medical infrastructure. This term paper aims to dissect the identity, regulation, and practical application of Psychology specifically within this French metropolitan context. Understanding these dynamics is crucial for both local practitioners and international professionals seeking to understand how mental health services are delivered in</w:t>
      </w:r>
      <w:r>
        <w:t xml:space="preserve"> </w:t>
      </w:r>
      <w:r>
        <w:rPr>
          <w:bCs/>
          <w:b/>
        </w:rPr>
        <w:t xml:space="preserve">France Lyon</w:t>
      </w:r>
      <w:r>
        <w:t xml:space="preserve">.</w:t>
      </w:r>
    </w:p>
    <w:p>
      <w:pPr>
        <w:pStyle w:val="BodyText"/>
      </w:pPr>
      <w:r>
        <w:t xml:space="preserve">Lyon, often referred to as the capital of gastronomy but equally significant for its academic and medical heritage, serves as a perfect case study. It hosts major hospitals, research centers like INSERM, and universities that train thousands of psychologists annually. Consequently, the presence of a Psychologist in</w:t>
      </w:r>
      <w:r>
        <w:t xml:space="preserve"> </w:t>
      </w:r>
      <w:r>
        <w:rPr>
          <w:bCs/>
          <w:b/>
        </w:rPr>
        <w:t xml:space="preserve">France Lyon</w:t>
      </w:r>
      <w:r>
        <w:t xml:space="preserve"> </w:t>
      </w:r>
      <w:r>
        <w:t xml:space="preserve">is deeply intertwined with academic rigor and clinical excellence.</w:t>
      </w:r>
    </w:p>
    <w:bookmarkEnd w:id="20"/>
    <w:bookmarkStart w:id="21" w:name="X3c85595a955e3a43b04bfcaa63432359648956c"/>
    <w:p>
      <w:pPr>
        <w:pStyle w:val="Heading2"/>
      </w:pPr>
      <w:r>
        <w:t xml:space="preserve">2. Defining the Psychologist in the French Context</w:t>
      </w:r>
    </w:p>
    <w:p>
      <w:pPr>
        <w:pStyle w:val="FirstParagraph"/>
      </w:pPr>
      <w:r>
        <w:t xml:space="preserve">To understand the profession, one must first distinguish between a Psychiatrist and a Psychologist. In France, this distinction is legally enforced and culturally significant. A Psychiatrist is a medical doctor who can prescribe medication and perform biological treatments. In contrast, a</w:t>
      </w:r>
      <w:r>
        <w:t xml:space="preserve"> </w:t>
      </w:r>
      <w:r>
        <w:rPr>
          <w:bCs/>
          <w:b/>
        </w:rPr>
        <w:t xml:space="preserve">Psychologist</w:t>
      </w:r>
      <w:r>
        <w:t xml:space="preserve">, regardless of their specialization in clinical practice or research, does not have the right to prescribe medication or engage in psychotherapy unless they hold specific additional certifications that are currently being regulated more strictly by the state.</w:t>
      </w:r>
    </w:p>
    <w:p>
      <w:pPr>
        <w:pStyle w:val="BodyText"/>
      </w:pPr>
      <w:r>
        <w:t xml:space="preserve">The title "Psychologist" in France is protected and requires at least a Master’s degree (Bac+5). However, merely holding this degree does not grant automatic access to all clinical practices. For instance, while a Psychologist can perform psychological assessments using standardized tests (such as the Wechsler scales or projective tests), the act of psychotherapy remains a gray area that is increasingly under legal scrutiny. In</w:t>
      </w:r>
      <w:r>
        <w:t xml:space="preserve"> </w:t>
      </w:r>
      <w:r>
        <w:rPr>
          <w:bCs/>
          <w:b/>
        </w:rPr>
        <w:t xml:space="preserve">France Lyon</w:t>
      </w:r>
      <w:r>
        <w:t xml:space="preserve">, clinics and private practices must therefore navigate these regulations carefully to ensure compliance with national laws while providing high-quality care.</w:t>
      </w:r>
    </w:p>
    <w:bookmarkEnd w:id="21"/>
    <w:bookmarkStart w:id="24" w:name="the-specific-context-of-france-lyon"/>
    <w:p>
      <w:pPr>
        <w:pStyle w:val="Heading2"/>
      </w:pPr>
      <w:r>
        <w:t xml:space="preserve">3. The Specific Context of France Lyon</w:t>
      </w:r>
    </w:p>
    <w:bookmarkStart w:id="22" w:name="X3d840f64b76e5b8b5b823188c55c61f76d282ae"/>
    <w:p>
      <w:pPr>
        <w:pStyle w:val="Heading3"/>
      </w:pPr>
      <w:r>
        <w:rPr>
          <w:bCs/>
          <w:b/>
        </w:rPr>
        <w:t xml:space="preserve">A Hub for Academic and Clinical Innovation</w:t>
      </w:r>
    </w:p>
    <w:p>
      <w:pPr>
        <w:pStyle w:val="FirstParagraph"/>
      </w:pPr>
      <w:r>
        <w:t xml:space="preserve">Lyon is home to several prestigious institutions, including the University of Lyon and various hospital centers (CHU). These institutions serve as training grounds for psychologists. The academic environment in</w:t>
      </w:r>
      <w:r>
        <w:t xml:space="preserve"> </w:t>
      </w:r>
      <w:r>
        <w:rPr>
          <w:bCs/>
          <w:b/>
        </w:rPr>
        <w:t xml:space="preserve">France Lyon</w:t>
      </w:r>
      <w:r>
        <w:t xml:space="preserve"> </w:t>
      </w:r>
      <w:r>
        <w:t xml:space="preserve">emphasizes evidence-based practice, integrating cognitive-behavioral approaches (TCC) with psychodynamic theories. This dual influence shapes the working style of psychologists in the region, making them versatile and well-rounded professionals.</w:t>
      </w:r>
    </w:p>
    <w:p>
      <w:pPr>
        <w:pStyle w:val="BodyText"/>
      </w:pPr>
      <w:r>
        <w:t xml:space="preserve">Furthermore, the demographic diversity of Lyon creates a unique demand for psychological services. As a multicultural hub, psychologists in this city often encounter patients from varied backgrounds requiring culturally sensitive care. This necessitates that a Psychologist in</w:t>
      </w:r>
      <w:r>
        <w:t xml:space="preserve"> </w:t>
      </w:r>
      <w:r>
        <w:rPr>
          <w:bCs/>
          <w:b/>
        </w:rPr>
        <w:t xml:space="preserve">France Lyon</w:t>
      </w:r>
      <w:r>
        <w:t xml:space="preserve"> </w:t>
      </w:r>
      <w:r>
        <w:t xml:space="preserve">possesses not only clinical skills but also strong intercultural communication abilities.</w:t>
      </w:r>
    </w:p>
    <w:bookmarkEnd w:id="22"/>
    <w:bookmarkStart w:id="23" w:name="the-private-vs.-public-sector-dynamic"/>
    <w:p>
      <w:pPr>
        <w:pStyle w:val="Heading3"/>
      </w:pPr>
      <w:r>
        <w:rPr>
          <w:bCs/>
          <w:b/>
        </w:rPr>
        <w:t xml:space="preserve">The Private vs. Public Sector Dynamic</w:t>
      </w:r>
    </w:p>
    <w:p>
      <w:pPr>
        <w:pStyle w:val="FirstParagraph"/>
      </w:pPr>
      <w:r>
        <w:t xml:space="preserve">In</w:t>
      </w:r>
      <w:r>
        <w:t xml:space="preserve"> </w:t>
      </w:r>
      <w:r>
        <w:rPr>
          <w:bCs/>
          <w:b/>
        </w:rPr>
        <w:t xml:space="preserve">France Lyon</w:t>
      </w:r>
      <w:r>
        <w:t xml:space="preserve">, psychological services are available through both public and private sectors. In the public hospital system, Psychologists often work in multidisciplinary teams alongside psychiatrists, social workers, and nurses. Here, their role may involve conducting diagnostic evaluations for children with learning difficulties or providing support to patients undergoing chronic illness treatment.</w:t>
      </w:r>
    </w:p>
    <w:p>
      <w:pPr>
        <w:pStyle w:val="BodyText"/>
      </w:pPr>
      <w:r>
        <w:t xml:space="preserve">In the private sector, which is robust in Lyon due to its economic vitality, Psychologists operate independently or in group practices. However, access to care remains a challenge due to reimbursement policies. Historically, psychotherapy was not reimbursed by French Social Security for non-medical psychologists. Recent legislative changes have begun to address this through the "MonSanté" initiative and new accreditation processes for psychologists specializing in psychotherapy (DESS or DU), but implementation varies across regions including</w:t>
      </w:r>
      <w:r>
        <w:t xml:space="preserve"> </w:t>
      </w:r>
      <w:r>
        <w:rPr>
          <w:bCs/>
          <w:b/>
        </w:rPr>
        <w:t xml:space="preserve">France Lyon</w:t>
      </w:r>
      <w:r>
        <w:t xml:space="preserve">.</w:t>
      </w:r>
    </w:p>
    <w:bookmarkEnd w:id="23"/>
    <w:bookmarkEnd w:id="24"/>
    <w:bookmarkStart w:id="25" w:name="challenges-and-ethical-considerations"/>
    <w:p>
      <w:pPr>
        <w:pStyle w:val="Heading2"/>
      </w:pPr>
      <w:r>
        <w:t xml:space="preserve">4. Challenges and Ethical Considerations</w:t>
      </w:r>
    </w:p>
    <w:p>
      <w:pPr>
        <w:pStyle w:val="FirstParagraph"/>
      </w:pPr>
      <w:r>
        <w:t xml:space="preserve">The primary challenge facing the profession today is the issue of access to care. There is a shortage of affordable mental health services in many areas, including parts of Lyon. Additionally, the stigma associated with mental health issues persists, although it is gradually diminishing among younger demographics.</w:t>
      </w:r>
    </w:p>
    <w:p>
      <w:pPr>
        <w:pStyle w:val="BodyText"/>
      </w:pPr>
      <w:r>
        <w:t xml:space="preserve">Ethical considerations are paramount. A Psychologist must adhere strictly to the code of ethics established by professional bodies such as the Société Française de Psychologie. In</w:t>
      </w:r>
      <w:r>
        <w:t xml:space="preserve"> </w:t>
      </w:r>
      <w:r>
        <w:rPr>
          <w:bCs/>
          <w:b/>
        </w:rPr>
        <w:t xml:space="preserve">France Lyon</w:t>
      </w:r>
      <w:r>
        <w:t xml:space="preserve">, where competition for clients can be high in private practice, maintaining ethical boundaries and ensuring that services are based on scientific validity rather than commercial appeal is a critical responsibility.</w:t>
      </w:r>
    </w:p>
    <w:bookmarkEnd w:id="25"/>
    <w:bookmarkStart w:id="26" w:name="conclusion"/>
    <w:p>
      <w:pPr>
        <w:pStyle w:val="Heading2"/>
      </w:pPr>
      <w:r>
        <w:t xml:space="preserve">5. Conclusion</w:t>
      </w:r>
    </w:p>
    <w:p>
      <w:pPr>
        <w:pStyle w:val="FirstParagraph"/>
      </w:pPr>
      <w:r>
        <w:t xml:space="preserve">The role of the Psychologist in</w:t>
      </w:r>
      <w:r>
        <w:t xml:space="preserve"> </w:t>
      </w:r>
      <w:r>
        <w:rPr>
          <w:bCs/>
          <w:b/>
        </w:rPr>
        <w:t xml:space="preserve">France Lyon</w:t>
      </w:r>
      <w:r>
        <w:t xml:space="preserve"> </w:t>
      </w:r>
      <w:r>
        <w:t xml:space="preserve">is complex, regulated, and evolving. It requires a deep understanding of both French healthcare laws and the specific cultural dynamics of one of France's largest cities. From academic research to clinical application, Psychologists contribute significantly to the well-being of the population.</w:t>
      </w:r>
    </w:p>
    <w:p>
      <w:pPr>
        <w:pStyle w:val="BodyText"/>
      </w:pPr>
      <w:r>
        <w:t xml:space="preserve">As regulations continue to evolve regarding psychotherapy reimbursement and professional titles, those practicing in</w:t>
      </w:r>
      <w:r>
        <w:t xml:space="preserve"> </w:t>
      </w:r>
      <w:r>
        <w:rPr>
          <w:bCs/>
          <w:b/>
        </w:rPr>
        <w:t xml:space="preserve">France Lyon</w:t>
      </w:r>
      <w:r>
        <w:t xml:space="preserve"> </w:t>
      </w:r>
      <w:r>
        <w:t xml:space="preserve">must remain agile and informed. For students and professionals alike, recognizing the unique position of Psychology within this specific geographic and legal framework is essential for successful practice. The future of mental health care in</w:t>
      </w:r>
      <w:r>
        <w:t xml:space="preserve"> </w:t>
      </w:r>
      <w:r>
        <w:rPr>
          <w:bCs/>
          <w:b/>
        </w:rPr>
        <w:t xml:space="preserve">France Lyon</w:t>
      </w:r>
      <w:r>
        <w:t xml:space="preserve"> </w:t>
      </w:r>
      <w:r>
        <w:t xml:space="preserve">depends on the continued collaboration between Psychologists, Psychiatrists, policymakers, and the community to ensure accessible, high-quality psychological support for all.</w:t>
      </w:r>
    </w:p>
    <w:bookmarkEnd w:id="26"/>
    <w:bookmarkStart w:id="27" w:name="references"/>
    <w:p>
      <w:pPr>
        <w:pStyle w:val="Heading2"/>
      </w:pPr>
      <w:r>
        <w:t xml:space="preserve">References</w:t>
      </w:r>
    </w:p>
    <w:p>
      <w:pPr>
        <w:numPr>
          <w:ilvl w:val="0"/>
          <w:numId w:val="1001"/>
        </w:numPr>
        <w:pStyle w:val="Compact"/>
      </w:pPr>
      <w:r>
        <w:t xml:space="preserve">Ministry of Health France. (2023). *Report on Mental Health Access in Metropolitan Areas*. Paris: La Documentation Française.</w:t>
      </w:r>
    </w:p>
    <w:p>
      <w:pPr>
        <w:numPr>
          <w:ilvl w:val="0"/>
          <w:numId w:val="1001"/>
        </w:numPr>
        <w:pStyle w:val="Compact"/>
      </w:pPr>
      <w:r>
        <w:t xml:space="preserve">Société Française de Psychologie. (2022). *Ethical Guidelines for Professional Practice in France*. Lyon Chapter Publications.</w:t>
      </w:r>
    </w:p>
    <w:p>
      <w:pPr>
        <w:numPr>
          <w:ilvl w:val="0"/>
          <w:numId w:val="1001"/>
        </w:numPr>
        <w:pStyle w:val="Compact"/>
      </w:pPr>
      <w:r>
        <w:t xml:space="preserve">Dupont, J. &amp; Martin, L. (2021). "Urban Psychology: Challenges in Large French Cities." *Journal of European Clinical Psychology*,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Psychology in France Lyon</dc:title>
  <dc:creator/>
  <dc:language>en</dc:language>
  <cp:keywords/>
  <dcterms:created xsi:type="dcterms:W3CDTF">2026-07-29T08:00:42Z</dcterms:created>
  <dcterms:modified xsi:type="dcterms:W3CDTF">2026-07-29T08:00:42Z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