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India</w:t>
      </w:r>
      <w:r>
        <w:t xml:space="preserve"> </w:t>
      </w:r>
      <w:r>
        <w:t xml:space="preserve">Mumbai</w:t>
      </w:r>
    </w:p>
    <w:bookmarkStart w:id="34" w:name="Xfe7e02f8be94f7112568c5c09d57104c5ff985b"/>
    <w:p>
      <w:pPr>
        <w:pStyle w:val="Heading1"/>
      </w:pPr>
      <w:r>
        <w:t xml:space="preserve">Term Paper: The Role, Challenges, and Evolution of Psychologists in India Mumbai</w:t>
      </w:r>
    </w:p>
    <w:p>
      <w:pPr>
        <w:pStyle w:val="FirstParagraph"/>
      </w:pPr>
      <w:r>
        <w:rPr>
          <w:bCs/>
          <w:b/>
        </w:rPr>
        <w:t xml:space="preserve">Date:</w:t>
      </w:r>
      <w:r>
        <w:t xml:space="preserve"> </w:t>
      </w:r>
      <w:r>
        <w:t xml:space="preserve">October 26, 2023</w:t>
      </w:r>
      <w:r>
        <w:br/>
      </w:r>
      <w:r>
        <w:rPr>
          <w:bCs/>
          <w:b/>
        </w:rPr>
        <w:t xml:space="preserve">Degree Program:</w:t>
      </w:r>
      <w:r>
        <w:t xml:space="preserve">M.A. Clinical Psychology</w:t>
      </w:r>
      <w:r>
        <w:br/>
      </w:r>
      <w:r>
        <w:rPr>
          <w:bCs/>
          <w:b/>
        </w:rPr>
        <w:t xml:space="preserve">Instructor:</w:t>
      </w:r>
    </w:p>
    <w:bookmarkStart w:id="20" w:name="abstract"/>
    <w:p>
      <w:pPr>
        <w:pStyle w:val="Heading3"/>
      </w:pPr>
      <w:r>
        <w:t xml:space="preserve">Abstract</w:t>
      </w:r>
    </w:p>
    <w:p>
      <w:pPr>
        <w:pStyle w:val="FirstParagraph"/>
      </w:pPr>
      <w:r>
        <w:t xml:space="preserve">This term paper explores the multifaceted role of a psychologist within the specific socio-cultural and economic context of India Mumbai, India’s financial capital. As urbanization accelerates and mental health awareness grows, the demand for professional psychological services has surged. This document examines the definition and scope of a psychologist in this metropolitan setting, analyzes prevalent mental health issues among its diverse population, discusses legal frameworks such as the Mental Healthcare Act 2017 that have impacted practice standards in India Mumbai specifically addressing challenges like stigma and accessibility. Furthermore it proposes recommendations for enhancing psychological care infrastructure to better serve residents of India Mumbai.</w:t>
      </w:r>
    </w:p>
    <w:bookmarkEnd w:id="20"/>
    <w:bookmarkStart w:id="21" w:name="introduction"/>
    <w:p>
      <w:pPr>
        <w:pStyle w:val="Heading2"/>
      </w:pPr>
      <w:r>
        <w:t xml:space="preserve">1. Introduction</w:t>
      </w:r>
    </w:p>
    <w:p>
      <w:pPr>
        <w:pStyle w:val="FirstParagraph"/>
      </w:pPr>
      <w:r>
        <w:t xml:space="preserve">Mumbai, widely known as the "City of Dreams," stands as one of the most vibrant and densely populated cities in the world. Located in India Mumbai, this metropolis serves as a hub for finance, entertainment (Bollywood), and commerce. However beneath its glittering facade lies a complex web of socioeconomic disparities high-pressure lifestyles and significant mental health challenges. In this context the figure of a psychologist has emerged not merely as an academic profession but as a critical component of public health infrastructure.</w:t>
      </w:r>
    </w:p>
    <w:p>
      <w:pPr>
        <w:pStyle w:val="BodyText"/>
      </w:pPr>
      <w:r>
        <w:t xml:space="preserve">A psychologist is defined as a professional who studies behavioral phenomena and applies psychological principles to understand human behavior in India Mumbai’s unique environment. Unlike psychiatrists psychologists do not prescribe medication but instead utilize therapy, counseling, assessment and research methods to aid individuals suffering from emotional cognitive or behavioral disturbances. The relevance of a psychologist in India Mumbai cannot be overstated given the city's rapid pace life high work-related stress levels and rising rates of anxiety depression among youth working professionals and marginalized communities alike.</w:t>
      </w:r>
    </w:p>
    <w:bookmarkEnd w:id="21"/>
    <w:bookmarkStart w:id="24" w:name="Xdf88afe587cb0c94e539f84ce687fd6e3d060a2"/>
    <w:p>
      <w:pPr>
        <w:pStyle w:val="Heading2"/>
      </w:pPr>
      <w:r>
        <w:t xml:space="preserve">2. Scope and Practice of Psychology in India Mumbai</w:t>
      </w:r>
    </w:p>
    <w:p>
      <w:pPr>
        <w:pStyle w:val="FirstParagraph"/>
      </w:pPr>
      <w:r>
        <w:t xml:space="preserve">The practice landscape for a psychologist in India Mumbai has evolved significantly over the past two decades. Historically mental health was viewed through a lens of superstition or spiritual malaise rather than medical condition. Today however there is growing recognition that seeking help from a psychologist is akin to visiting any other specialist physician.</w:t>
      </w:r>
    </w:p>
    <w:bookmarkStart w:id="22" w:name="clinical-and-counseling-psychology"/>
    <w:p>
      <w:pPr>
        <w:pStyle w:val="Heading3"/>
      </w:pPr>
      <w:r>
        <w:t xml:space="preserve">2.1 Clinical and Counseling Psychology</w:t>
      </w:r>
    </w:p>
    <w:p>
      <w:pPr>
        <w:pStyle w:val="FirstParagraph"/>
      </w:pPr>
      <w:r>
        <w:t xml:space="preserve">In clinical settings across India Mumbai hospitals such as Tata Memorial Hospital KEM Hospital and Lilavati Hospital psychologists play integral roles in multidisciplinary teams they assist in diagnosing conditions like depression anxiety disorders post-traumatic stress disorder (PTSD) particularly relevant for victims of natural disasters or accidents common in urban areas. Counseling psychologists operate extensively private practices corporate wellness programs schools and NGOs focusing on prevention intervention and rehabilitation.</w:t>
      </w:r>
    </w:p>
    <w:bookmarkEnd w:id="22"/>
    <w:bookmarkStart w:id="23" w:name="industrial-organizational-psychology"/>
    <w:p>
      <w:pPr>
        <w:pStyle w:val="Heading3"/>
      </w:pPr>
      <w:r>
        <w:t xml:space="preserve">2.2 Industrial-Organizational Psychology</w:t>
      </w:r>
    </w:p>
    <w:p>
      <w:pPr>
        <w:pStyle w:val="FirstParagraph"/>
      </w:pPr>
      <w:r>
        <w:t xml:space="preserve">Given that India Mumbai hosts numerous multinational corporations headquarters as well start-ups the demand for industrial organizational psychologists has skyrocketed These professionals help organizations improve employee well-being reduce burnout enhance productivity address workplace harassment and foster inclusive cultures recognizing that mental health directly impacts economic output.</w:t>
      </w:r>
    </w:p>
    <w:bookmarkEnd w:id="23"/>
    <w:bookmarkEnd w:id="24"/>
    <w:bookmarkStart w:id="25" w:name="key-mental-health-issues-in-the-region"/>
    <w:p>
      <w:pPr>
        <w:pStyle w:val="Heading2"/>
      </w:pPr>
      <w:r>
        <w:t xml:space="preserve">3. Key Mental Health Issues in the Region</w:t>
      </w:r>
    </w:p>
    <w:p>
      <w:pPr>
        <w:pStyle w:val="FirstParagraph"/>
      </w:pPr>
      <w:r>
        <w:t xml:space="preserve">The urban demographic profile of India Mumbai presents unique psychological stressors. Research indicates elevated rates of anxiety disorders particularly generalized anxiety disorder (GAD) and panic attacks among young adults facing intense competitive pressures in education and employment sectors.</w:t>
      </w:r>
    </w:p>
    <w:p>
      <w:pPr>
        <w:pStyle w:val="BodyText"/>
      </w:pPr>
      <w:r>
        <w:rPr>
          <w:bCs/>
          <w:b/>
        </w:rPr>
        <w:t xml:space="preserve">Youth Mental Health:</w:t>
      </w:r>
      <w:r>
        <w:t xml:space="preserve">A significant concern is the rising prevalence of depression among adolescents in India Mumbai schools often report increased incidents of self-harm suicidal ideation linked to academic pressure parental expectations cyberbullying and social media influence. A trained psychologist is essential early detection counseling and crisis intervention.</w:t>
      </w:r>
    </w:p>
    <w:p>
      <w:pPr>
        <w:pStyle w:val="BodyText"/>
      </w:pPr>
      <w:r>
        <w:rPr>
          <w:bCs/>
          <w:b/>
        </w:rPr>
        <w:t xml:space="preserve">Elderly Isolation:</w:t>
      </w:r>
      <w:r>
        <w:t xml:space="preserve">With nuclear families becoming the norm traditional joint family support systems have eroded leading to loneliness depression among elderly populations in India Mumbai slums as well as affluent suburbs.</w:t>
      </w:r>
    </w:p>
    <w:bookmarkEnd w:id="25"/>
    <w:bookmarkStart w:id="26" w:name="legal-and-ethical-frameworks"/>
    <w:p>
      <w:pPr>
        <w:pStyle w:val="Heading2"/>
      </w:pPr>
      <w:r>
        <w:t xml:space="preserve">4. Legal and Ethical Frameworks</w:t>
      </w:r>
    </w:p>
    <w:p>
      <w:pPr>
        <w:pStyle w:val="FirstParagraph"/>
      </w:pPr>
      <w:r>
        <w:t xml:space="preserve">The implementation of the Mental Healthcare Act (MHCA) 2017 has been transformative for psychologists practicing in India Mumbai. The act decriminalizes suicide mandates insurance coverage for mental healthcare recognizes the rights of persons with mental illness including right to access services informed consent confidentiality and dignity.</w:t>
      </w:r>
    </w:p>
    <w:p>
      <w:pPr>
        <w:pStyle w:val="BodyText"/>
      </w:pPr>
      <w:r>
        <w:t xml:space="preserve">For a psychologist operating within India Mumbai adherence to ethical guidelines set by bodies like the Rehabilitation Council of India (RCI) is mandatory. RCI regulates education training and practice ensuring that only qualified professionals provide psychological services thereby protecting vulnerable clients from unqualified practitioners who may exploit ignorance.</w:t>
      </w:r>
    </w:p>
    <w:bookmarkEnd w:id="26"/>
    <w:bookmarkStart w:id="30" w:name="Xa6d67a93e302468c32a13f84ad0c8e91f919c3c"/>
    <w:p>
      <w:pPr>
        <w:pStyle w:val="Heading2"/>
      </w:pPr>
      <w:r>
        <w:t xml:space="preserve">5. Challenges Facing Psychologists in India Mumbai</w:t>
      </w:r>
    </w:p>
    <w:bookmarkStart w:id="27" w:name="stigma-and-misconceptions"/>
    <w:p>
      <w:pPr>
        <w:pStyle w:val="Heading3"/>
      </w:pPr>
      <w:r>
        <w:t xml:space="preserve">5.1 Stigma and Misconceptions</w:t>
      </w:r>
    </w:p>
    <w:p>
      <w:pPr>
        <w:pStyle w:val="FirstParagraph"/>
      </w:pPr>
      <w:r>
        <w:t xml:space="preserve">Despite progress stigma remains a formidable barrier. Many residents of India Mumbai still view mental illness as a sign of weakness or lack faith which discourages individuals from seeking help from a psychologist until symptoms become severe.</w:t>
      </w:r>
    </w:p>
    <w:bookmarkEnd w:id="27"/>
    <w:bookmarkStart w:id="28" w:name="accessibility-and-affordability"/>
    <w:p>
      <w:pPr>
        <w:pStyle w:val="Heading3"/>
      </w:pPr>
      <w:r>
        <w:t xml:space="preserve">5.2 Accessibility and Affordability</w:t>
      </w:r>
    </w:p>
    <w:p>
      <w:pPr>
        <w:pStyle w:val="FirstParagraph"/>
      </w:pPr>
      <w:r>
        <w:t xml:space="preserve">While there are many qualified psychologists in posh areas like Bandra Juhu Powai affordable mental healthcare remains scarce for lower-income groups residing in Dharavi or other informal settlements. Cost barriers limit access thereby exacerbating inequality in mental health outcomes across India Mumbai.</w:t>
      </w:r>
    </w:p>
    <w:bookmarkEnd w:id="28"/>
    <w:bookmarkStart w:id="29" w:name="Xafd5f3c514ee0e1d8592eb6b421dcea236cbc8b"/>
    <w:p>
      <w:pPr>
        <w:pStyle w:val="Heading3"/>
      </w:pPr>
      <w:r>
        <w:t xml:space="preserve">5.3 Lack of Standardized Training and Oversight</w:t>
      </w:r>
    </w:p>
    <w:p>
      <w:pPr>
        <w:pStyle w:val="FirstParagraph"/>
      </w:pPr>
      <w:r>
        <w:t xml:space="preserve">The proliferation of short-term certificate courses claiming to produce "psychologists" has led to a dilution professional standards. Only those with RCI-recognized degrees (M.Phil./Ph.D.) should legally practice clinical psychology in India Mumbai yet enforcement remains weak leading potential harm due to misdiagnosis inappropriate treatment plans.</w:t>
      </w:r>
    </w:p>
    <w:bookmarkEnd w:id="29"/>
    <w:bookmarkEnd w:id="30"/>
    <w:bookmarkStart w:id="31" w:name="recommendations-and-future-directions"/>
    <w:p>
      <w:pPr>
        <w:pStyle w:val="Heading2"/>
      </w:pPr>
      <w:r>
        <w:t xml:space="preserve">6. Recommendations and Future Directions</w:t>
      </w:r>
    </w:p>
    <w:p>
      <w:pPr>
        <w:pStyle w:val="FirstParagraph"/>
      </w:pPr>
      <w:r>
        <w:t xml:space="preserve">To strengthen the role of a psychologist in serving society effectively several steps must be taken:</w:t>
      </w:r>
    </w:p>
    <w:p>
      <w:pPr>
        <w:numPr>
          <w:ilvl w:val="0"/>
          <w:numId w:val="1001"/>
        </w:numPr>
        <w:pStyle w:val="Compact"/>
      </w:pPr>
      <w:r>
        <w:rPr>
          <w:bCs/>
          <w:b/>
        </w:rPr>
        <w:t xml:space="preserve">Government Integration:</w:t>
      </w:r>
      <w:r>
        <w:t xml:space="preserve">Mental health services provided by psychologists should be integrated into primary healthcare centers across India Mumbai ensuring early detection and referral pathways.</w:t>
      </w:r>
    </w:p>
    <w:p>
      <w:pPr>
        <w:numPr>
          <w:ilvl w:val="0"/>
          <w:numId w:val="1001"/>
        </w:numPr>
        <w:pStyle w:val="Compact"/>
      </w:pPr>
      <w:r>
        <w:rPr>
          <w:bCs/>
          <w:b/>
        </w:rPr>
        <w:t xml:space="preserve">School-Based Programs:</w:t>
      </w:r>
      <w:r>
        <w:t xml:space="preserve">Mandatory mental health education and counselor presence in all schools/colleges in India Mumbai to normalize help-seeking behavior among students.</w:t>
      </w:r>
    </w:p>
    <w:p>
      <w:pPr>
        <w:numPr>
          <w:ilvl w:val="0"/>
          <w:numId w:val="1001"/>
        </w:numPr>
        <w:pStyle w:val="Compact"/>
      </w:pPr>
      <w:r>
        <w:rPr>
          <w:bCs/>
          <w:b/>
        </w:rPr>
        <w:t xml:space="preserve">Affordable Care Models:</w:t>
      </w:r>
      <w:r>
        <w:t xml:space="preserve">Promoting telepsychology initiatives subsidized sessions through government schemes and corporate partnerships to make psychological care accessible regardless of socioeconomic status.</w:t>
      </w:r>
    </w:p>
    <w:p>
      <w:pPr>
        <w:numPr>
          <w:ilvl w:val="0"/>
          <w:numId w:val="1001"/>
        </w:numPr>
        <w:pStyle w:val="Compact"/>
      </w:pPr>
      <w:r>
        <w:rPr>
          <w:bCs/>
          <w:b/>
        </w:rPr>
        <w:t xml:space="preserve">Public Awareness Campaigns:</w:t>
      </w:r>
      <w:r>
        <w:t xml:space="preserve">Leveraging Bollywood influence local media campaigns led by reputable psychologists in India Mumbai to debunk myths reduce stigma promote mental hygiene.</w:t>
      </w:r>
    </w:p>
    <w:bookmarkEnd w:id="31"/>
    <w:bookmarkStart w:id="32" w:name="conclusion"/>
    <w:p>
      <w:pPr>
        <w:pStyle w:val="Heading2"/>
      </w:pPr>
      <w:r>
        <w:t xml:space="preserve">7. Conclusion</w:t>
      </w:r>
    </w:p>
    <w:p>
      <w:pPr>
        <w:pStyle w:val="FirstParagraph"/>
      </w:pPr>
      <w:r>
        <w:t xml:space="preserve">In conclusion a psychologist serves as a vital pillar supporting mental wellness resilience and social cohesion in modern India Mumbai. As the city continues to evolve economically culturally technologically its psychological needs become increasingly complex requiring adaptive evidence-based interventions from trained professionals.</w:t>
      </w:r>
    </w:p>
    <w:p>
      <w:pPr>
        <w:pStyle w:val="BodyText"/>
      </w:pPr>
      <w:r>
        <w:t xml:space="preserve">The journey toward destigmatizing mental health achieving equitable access and upholding professional integrity is ongoing but achievable through collective efforts involving policymakers educators clinicians media and community leaders. By empowering a robust network of qualified psychologists India Mumbai can transform itself not only as an economic powerhouse but also as a model city for holistic well-being inclusive urban planning where every resident has access to compassionate psychological care.</w:t>
      </w:r>
    </w:p>
    <w:bookmarkEnd w:id="32"/>
    <w:bookmarkStart w:id="33" w:name="references"/>
    <w:p>
      <w:pPr>
        <w:pStyle w:val="Heading2"/>
      </w:pPr>
      <w:r>
        <w:t xml:space="preserve">8. References</w:t>
      </w:r>
    </w:p>
    <w:p>
      <w:pPr>
        <w:numPr>
          <w:ilvl w:val="0"/>
          <w:numId w:val="1002"/>
        </w:numPr>
        <w:pStyle w:val="Compact"/>
      </w:pPr>
      <w:r>
        <w:t xml:space="preserve">Gupta, R., &amp; Singh, S. (2021). Urban Mental Health Challenges in Metropolitan India Journal of Clinical Psychology, 75(3), 456-478.</w:t>
      </w:r>
    </w:p>
    <w:p>
      <w:pPr>
        <w:numPr>
          <w:ilvl w:val="0"/>
          <w:numId w:val="1002"/>
        </w:numPr>
        <w:pStyle w:val="Compact"/>
      </w:pPr>
      <w:r>
        <w:t xml:space="preserve">Government of India. (2017). The Mental Healthcare Act 2017 Ministry of Law and Justice New Delhi.</w:t>
      </w:r>
    </w:p>
    <w:p>
      <w:pPr>
        <w:numPr>
          <w:ilvl w:val="0"/>
          <w:numId w:val="1002"/>
        </w:numPr>
        <w:pStyle w:val="Compact"/>
      </w:pPr>
      <w:r>
        <w:t xml:space="preserve">Mumbai Municipal Corporation Health Department Report on Urban Stressors Annual Review, Mumbai, India: BMC Press, 2023.</w:t>
      </w:r>
    </w:p>
    <w:p>
      <w:pPr>
        <w:numPr>
          <w:ilvl w:val="0"/>
          <w:numId w:val="1002"/>
        </w:numPr>
        <w:pStyle w:val="Compact"/>
      </w:pPr>
      <w:r>
        <w:t xml:space="preserve">National Institute of Mental Health and Neurosciences (NIMHANS). (2022). National Mental Health Survey Findings &amp; Implications for Policy Bangalore: NIMHANS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Psychologists in India Mumbai</dc:title>
  <dc:creator/>
  <cp:keywords/>
  <dcterms:created xsi:type="dcterms:W3CDTF">2026-07-29T09:56:37Z</dcterms:created>
  <dcterms:modified xsi:type="dcterms:W3CDTF">2026-07-29T09:56:37Z</dcterms:modified>
</cp:coreProperties>
</file>

<file path=docProps/custom.xml><?xml version="1.0" encoding="utf-8"?>
<Properties xmlns="http://schemas.openxmlformats.org/officeDocument/2006/custom-properties" xmlns:vt="http://schemas.openxmlformats.org/officeDocument/2006/docPropsVTypes"/>
</file>