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Italy</w:t>
      </w:r>
      <w:r>
        <w:t xml:space="preserve"> </w:t>
      </w:r>
      <w:r>
        <w:t xml:space="preserve">Naples</w:t>
      </w:r>
    </w:p>
    <w:bookmarkStart w:id="33" w:name="term-paper"/>
    <w:p>
      <w:pPr>
        <w:pStyle w:val="Heading1"/>
      </w:pPr>
      <w:r>
        <w:t xml:space="preserve">Term Paper</w:t>
      </w:r>
    </w:p>
    <w:p>
      <w:pPr>
        <w:pStyle w:val="FirstParagraph"/>
      </w:pPr>
      <w:r>
        <w:rPr>
          <w:bCs/>
          <w:b/>
        </w:rPr>
        <w:t xml:space="preserve">Title:</w:t>
      </w:r>
      <w:r>
        <w:br/>
      </w:r>
      <w:r>
        <w:t xml:space="preserve">The Role and Integration of the Psychologist in Italy Naples</w:t>
      </w:r>
      <w:r>
        <w:br/>
      </w:r>
      <w:r>
        <w:rPr>
          <w:iCs/>
          <w:i/>
        </w:rPr>
        <w:t xml:space="preserve">A Comprehensive Analysis of Professional Practice, Cultural Context, and Public Health Integration</w:t>
      </w:r>
    </w:p>
    <w:bookmarkStart w:id="20" w:name="abstract"/>
    <w:p>
      <w:pPr>
        <w:pStyle w:val="Heading3"/>
      </w:pPr>
      <w:r>
        <w:t xml:space="preserve">Abstract</w:t>
      </w:r>
    </w:p>
    <w:p>
      <w:pPr>
        <w:pStyle w:val="FirstParagraph"/>
      </w:pPr>
      <w:r>
        <w:t xml:space="preserve">This term paper examines the multifaceted role of the psychologist within the specific socio-cultural and healthcare context of Italy Naples. As a major metropolitan hub in Southern Italy, Naples presents unique challenges regarding mental health infrastructure, public perception, and clinical practice. This document explores the regulatory framework governing psychologists in Italy, with a specific focus on their application in Naples. It analyzes the dichotomy between private practice and the National Health Service (Servizio Sanitario Nazionale), addresses stigma reduction strategies pertinent to Campanian culture, and highlights emerging trends in community-based interventions. The study concludes that integrating academic rigor with local cultural sensitivity is essential for effective psychological service delivery in this region.</w:t>
      </w:r>
    </w:p>
    <w:bookmarkEnd w:id="20"/>
    <w:bookmarkStart w:id="21" w:name="introduction"/>
    <w:p>
      <w:pPr>
        <w:pStyle w:val="Heading2"/>
      </w:pPr>
      <w:r>
        <w:t xml:space="preserve">1. Introduction</w:t>
      </w:r>
    </w:p>
    <w:p>
      <w:pPr>
        <w:pStyle w:val="FirstParagraph"/>
      </w:pPr>
      <w:r>
        <w:t xml:space="preserve">Mental health care is a critical component of overall public health, and the role of the psychologist has evolved significantly over the past few decades in Europe. In Italy, the profession is strictly regulated by Law 56/1989 and subsequent legislation, which defines who may legally practice as a psychologist. However, when focusing on</w:t>
      </w:r>
      <w:r>
        <w:t xml:space="preserve"> </w:t>
      </w:r>
      <w:r>
        <w:rPr>
          <w:bCs/>
          <w:b/>
        </w:rPr>
        <w:t xml:space="preserve">Italy Naples</w:t>
      </w:r>
      <w:r>
        <w:t xml:space="preserve">, one must consider not only these national standards but also the distinct cultural fabric of Campania region.</w:t>
      </w:r>
    </w:p>
    <w:p>
      <w:pPr>
        <w:pStyle w:val="BodyText"/>
      </w:pPr>
      <w:r>
        <w:rPr>
          <w:bCs/>
          <w:b/>
        </w:rPr>
        <w:t xml:space="preserve">Naples</w:t>
      </w:r>
      <w:r>
        <w:t xml:space="preserve">, as the third-largest city in Italy and a cultural beacon with deep historical roots, faces specific socioeconomic challenges that influence mental health needs. Issues such as urban density, economic disparities, and strong familial social structures create a unique landscape for psychological intervention. This term paper aims to elucidate how the</w:t>
      </w:r>
      <w:r>
        <w:t xml:space="preserve"> </w:t>
      </w:r>
      <w:r>
        <w:rPr>
          <w:bCs/>
          <w:b/>
        </w:rPr>
        <w:t xml:space="preserve">Psychologist</w:t>
      </w:r>
      <w:r>
        <w:t xml:space="preserve"> </w:t>
      </w:r>
      <w:r>
        <w:t xml:space="preserve">operates within this dynamic environment in</w:t>
      </w:r>
      <w:r>
        <w:t xml:space="preserve"> </w:t>
      </w:r>
      <w:r>
        <w:rPr>
          <w:bCs/>
          <w:b/>
        </w:rPr>
        <w:t xml:space="preserve">Italy Naples</w:t>
      </w:r>
      <w:r>
        <w:t xml:space="preserve">, bridging the gap between clinical theory and community reality.</w:t>
      </w:r>
    </w:p>
    <w:bookmarkEnd w:id="21"/>
    <w:bookmarkStart w:id="23" w:name="X671a3e224cbff24845d6e6ef97b0ca709da3d27"/>
    <w:p>
      <w:pPr>
        <w:pStyle w:val="Heading2"/>
      </w:pPr>
      <w:r>
        <w:t xml:space="preserve">2. Regulatory Framework and Professional Standards in Italy</w:t>
      </w:r>
    </w:p>
    <w:p>
      <w:pPr>
        <w:pStyle w:val="FirstParagraph"/>
      </w:pPr>
      <w:r>
        <w:t xml:space="preserve">To understand the practice of psychology in any Italian city, one must first understand the national legislative context. In Italy, only individuals who have completed a recognized Master’s degree in Psychology (L-MS/01) and are enrolled in the Order of Psychologists (</w:t>
      </w:r>
      <w:r>
        <w:rPr>
          <w:iCs/>
          <w:i/>
        </w:rPr>
        <w:t xml:space="preserve">Albo dei Psicologi</w:t>
      </w:r>
      <w:r>
        <w:t xml:space="preserve">) can legally use the title of psychologist.</w:t>
      </w:r>
    </w:p>
    <w:p>
      <w:pPr>
        <w:pStyle w:val="BodyText"/>
      </w:pPr>
      <w:r>
        <w:t xml:space="preserve">In</w:t>
      </w:r>
      <w:r>
        <w:t xml:space="preserve"> </w:t>
      </w:r>
      <w:r>
        <w:rPr>
          <w:bCs/>
          <w:b/>
        </w:rPr>
        <w:t xml:space="preserve">Italy Naples</w:t>
      </w:r>
      <w:r>
        <w:t xml:space="preserve">, this regulatory framework is enforced by the Local Section of the Order of Psychologists for Campania. This body ensures ethical compliance, continuing education, and professional competence. For students and practitioners in Naples, adherence to these national standards is non-negotiable. However, the local order also plays a crucial role in advocating for mental health resources specific to the city’s needs.</w:t>
      </w:r>
    </w:p>
    <w:bookmarkStart w:id="22" w:name="specializations-relevant-to-naples"/>
    <w:p>
      <w:pPr>
        <w:pStyle w:val="Heading3"/>
      </w:pPr>
      <w:r>
        <w:t xml:space="preserve">2.1 Specializations Relevant to Naples</w:t>
      </w:r>
    </w:p>
    <w:p>
      <w:pPr>
        <w:pStyle w:val="FirstParagraph"/>
      </w:pPr>
      <w:r>
        <w:t xml:space="preserve">The Italian system allows psychologists to specialize in various areas, including clinical psychology, neuropsychology, and work psychology. In the context of</w:t>
      </w:r>
      <w:r>
        <w:t xml:space="preserve"> </w:t>
      </w:r>
      <w:r>
        <w:rPr>
          <w:bCs/>
          <w:b/>
        </w:rPr>
        <w:t xml:space="preserve">Naples</w:t>
      </w:r>
      <w:r>
        <w:t xml:space="preserve">, clinical and community psychology are particularly relevant due to the high demand for therapeutic services addressing trauma, anxiety disorders linked to socioeconomic stressors, and developmental issues in youth.</w:t>
      </w:r>
    </w:p>
    <w:bookmarkEnd w:id="22"/>
    <w:bookmarkEnd w:id="23"/>
    <w:bookmarkStart w:id="26" w:name="X0d9512a6d00cc26a05ca39268aece1ca1af867b"/>
    <w:p>
      <w:pPr>
        <w:pStyle w:val="Heading2"/>
      </w:pPr>
      <w:r>
        <w:t xml:space="preserve">3. The Cultural Context of Mental Health in Naples</w:t>
      </w:r>
    </w:p>
    <w:p>
      <w:pPr>
        <w:pStyle w:val="FirstParagraph"/>
      </w:pPr>
      <w:r>
        <w:t xml:space="preserve">The effectiveness of a</w:t>
      </w:r>
      <w:r>
        <w:t xml:space="preserve"> </w:t>
      </w:r>
      <w:r>
        <w:rPr>
          <w:bCs/>
          <w:b/>
        </w:rPr>
        <w:t xml:space="preserve">Psychologist</w:t>
      </w:r>
      <w:r>
        <w:t xml:space="preserve"> </w:t>
      </w:r>
      <w:r>
        <w:t xml:space="preserve">is heavily dependent on their ability to navigate the cultural norms of their patients. In Naples, family ties (</w:t>
      </w:r>
      <w:r>
        <w:rPr>
          <w:iCs/>
          <w:i/>
        </w:rPr>
        <w:t xml:space="preserve">famigliarismo</w:t>
      </w:r>
      <w:r>
        <w:t xml:space="preserve">) are extremely strong. Decisions regarding health are often made collectively by the family unit rather than individually. This presents both opportunities and challenges for psychological treatment.</w:t>
      </w:r>
    </w:p>
    <w:bookmarkStart w:id="24" w:name="stigma-and-perception"/>
    <w:p>
      <w:pPr>
        <w:pStyle w:val="Heading3"/>
      </w:pPr>
      <w:r>
        <w:t xml:space="preserve">3.1 Stigma and Perception</w:t>
      </w:r>
    </w:p>
    <w:p>
      <w:pPr>
        <w:pStyle w:val="FirstParagraph"/>
      </w:pPr>
      <w:r>
        <w:t xml:space="preserve">Historically, mental health issues have carried a significant stigma in Southern Italy, including</w:t>
      </w:r>
      <w:r>
        <w:t xml:space="preserve"> </w:t>
      </w:r>
      <w:r>
        <w:rPr>
          <w:bCs/>
          <w:b/>
        </w:rPr>
        <w:t xml:space="preserve">Naples</w:t>
      </w:r>
      <w:r>
        <w:t xml:space="preserve">. There is often a preference for somatic complaints over psychological distress due to cultural taboos surrounding emotional vulnerability. Consequently, the role of the psychologist in</w:t>
      </w:r>
      <w:r>
        <w:t xml:space="preserve"> </w:t>
      </w:r>
      <w:r>
        <w:rPr>
          <w:bCs/>
          <w:b/>
        </w:rPr>
        <w:t xml:space="preserve">Italy Naples</w:t>
      </w:r>
      <w:r>
        <w:t xml:space="preserve"> </w:t>
      </w:r>
      <w:r>
        <w:t xml:space="preserve">extends beyond therapy; it includes psychoeducation and destigmatization efforts within communities.</w:t>
      </w:r>
    </w:p>
    <w:bookmarkEnd w:id="24"/>
    <w:bookmarkStart w:id="25" w:name="the-role-of-community-and-social-support"/>
    <w:p>
      <w:pPr>
        <w:pStyle w:val="Heading3"/>
      </w:pPr>
      <w:r>
        <w:t xml:space="preserve">3.2 The Role of Community and Social Support</w:t>
      </w:r>
    </w:p>
    <w:p>
      <w:pPr>
        <w:pStyle w:val="FirstParagraph"/>
      </w:pPr>
      <w:r>
        <w:t xml:space="preserve">Naples is characterized by a vibrant street life and strong community bonds. Effective psychological interventions in this region often leverage these social networks rather than viewing them as secondary to clinical treatment. A</w:t>
      </w:r>
      <w:r>
        <w:t xml:space="preserve"> </w:t>
      </w:r>
      <w:r>
        <w:rPr>
          <w:bCs/>
          <w:b/>
        </w:rPr>
        <w:t xml:space="preserve">Psychologist</w:t>
      </w:r>
      <w:r>
        <w:t xml:space="preserve"> </w:t>
      </w:r>
      <w:r>
        <w:t xml:space="preserve">working in Naples must be adept at integrating family systems therapy with individual counseling to ensure sustainable outcomes.</w:t>
      </w:r>
    </w:p>
    <w:bookmarkEnd w:id="25"/>
    <w:bookmarkEnd w:id="26"/>
    <w:bookmarkStart w:id="29" w:name="X859258ce7d65a98ae7f443209641d9b6c904f89"/>
    <w:p>
      <w:pPr>
        <w:pStyle w:val="Heading2"/>
      </w:pPr>
      <w:r>
        <w:t xml:space="preserve">4. Service Delivery: Private vs. Public Sector</w:t>
      </w:r>
    </w:p>
    <w:p>
      <w:pPr>
        <w:pStyle w:val="FirstParagraph"/>
      </w:pPr>
      <w:r>
        <w:t xml:space="preserve">The landscape of mental health services in Italy is a hybrid model, involving both the public National Health Service (</w:t>
      </w:r>
      <w:r>
        <w:rPr>
          <w:iCs/>
          <w:i/>
        </w:rPr>
        <w:t xml:space="preserve">Servizio Sanitario Nazionale</w:t>
      </w:r>
      <w:r>
        <w:t xml:space="preserve">, SSN) and private practitioners.</w:t>
      </w:r>
    </w:p>
    <w:bookmarkStart w:id="27" w:name="the-public-sector-in-naples"/>
    <w:p>
      <w:pPr>
        <w:pStyle w:val="Heading3"/>
      </w:pPr>
      <w:r>
        <w:t xml:space="preserve">4.1 The Public Sector in Naples</w:t>
      </w:r>
    </w:p>
    <w:p>
      <w:pPr>
        <w:pStyle w:val="FirstParagraph"/>
      </w:pPr>
      <w:r>
        <w:t xml:space="preserve">In Naples, the public sector operates through Local Health Authorities (</w:t>
      </w:r>
      <w:r>
        <w:rPr>
          <w:iCs/>
          <w:i/>
        </w:rPr>
        <w:t xml:space="preserve">Aziende Sanitarie Locali</w:t>
      </w:r>
      <w:r>
        <w:t xml:space="preserve">, ASL). These centers provide free or low-cost psychological services to residents. However, wait times can be long due to high demand and resource constraints. Psychologists working in the public system in Naples often deal with complex cases involving severe mental illness, substance abuse, and domestic violence.</w:t>
      </w:r>
    </w:p>
    <w:bookmarkEnd w:id="27"/>
    <w:bookmarkStart w:id="28" w:name="private-practice"/>
    <w:p>
      <w:pPr>
        <w:pStyle w:val="Heading3"/>
      </w:pPr>
      <w:r>
        <w:t xml:space="preserve">4.2 Private Practice</w:t>
      </w:r>
    </w:p>
    <w:p>
      <w:pPr>
        <w:pStyle w:val="FirstParagraph"/>
      </w:pPr>
      <w:r>
        <w:t xml:space="preserve">A significant number of psychologists in Naples work privately. While this offers more flexibility and shorter waiting times for clients who can afford it, it raises concerns about accessibility for lower-income populations. The interplay between private practice and public health policy is a critical area of discussion for policymakers in</w:t>
      </w:r>
      <w:r>
        <w:t xml:space="preserve"> </w:t>
      </w:r>
      <w:r>
        <w:rPr>
          <w:bCs/>
          <w:b/>
        </w:rPr>
        <w:t xml:space="preserve">Italy Naples</w:t>
      </w:r>
      <w:r>
        <w:t xml:space="preserve">.</w:t>
      </w:r>
    </w:p>
    <w:bookmarkEnd w:id="28"/>
    <w:bookmarkEnd w:id="29"/>
    <w:bookmarkStart w:id="30" w:name="emerging-trends-and-future-directions"/>
    <w:p>
      <w:pPr>
        <w:pStyle w:val="Heading2"/>
      </w:pPr>
      <w:r>
        <w:t xml:space="preserve">5. Emerging Trends and Future Directions</w:t>
      </w:r>
    </w:p>
    <w:p>
      <w:pPr>
        <w:pStyle w:val="FirstParagraph"/>
      </w:pPr>
      <w:r>
        <w:t xml:space="preserve">The field of psychology is evolving globally, and Naples is no exception. Several trends are shaping the future role of the psychologist in this region:</w:t>
      </w:r>
    </w:p>
    <w:p>
      <w:pPr>
        <w:numPr>
          <w:ilvl w:val="0"/>
          <w:numId w:val="1001"/>
        </w:numPr>
        <w:pStyle w:val="Compact"/>
      </w:pPr>
      <w:r>
        <w:rPr>
          <w:bCs/>
          <w:b/>
        </w:rPr>
        <w:t xml:space="preserve">Digital Mental Health:</w:t>
      </w:r>
      <w:r>
        <w:t xml:space="preserve"> </w:t>
      </w:r>
      <w:r>
        <w:t xml:space="preserve">The adoption of telepsychology has accelerated post-pandemic. In Naples, internet infrastructure improvements have made online therapy more accessible, particularly for younger demographics.</w:t>
      </w:r>
    </w:p>
    <w:p>
      <w:pPr>
        <w:numPr>
          <w:ilvl w:val="0"/>
          <w:numId w:val="1001"/>
        </w:numPr>
        <w:pStyle w:val="Compact"/>
      </w:pPr>
      <w:r>
        <w:rPr>
          <w:bCs/>
          <w:b/>
        </w:rPr>
        <w:t xml:space="preserve">Multicultural Competence:</w:t>
      </w:r>
      <w:r>
        <w:t xml:space="preserve"> </w:t>
      </w:r>
      <w:r>
        <w:t xml:space="preserve">As Naples becomes increasingly diverse due to migration and tourism, psychologists must develop competencies in cross-cultural psychology to serve non-Italian speaking populations effectively.</w:t>
      </w:r>
    </w:p>
    <w:p>
      <w:pPr>
        <w:numPr>
          <w:ilvl w:val="0"/>
          <w:numId w:val="1001"/>
        </w:numPr>
        <w:pStyle w:val="Compact"/>
      </w:pPr>
      <w:r>
        <w:rPr>
          <w:bCs/>
          <w:b/>
        </w:rPr>
        <w:t xml:space="preserve">School Psychology Initiatives:</w:t>
      </w:r>
      <w:r>
        <w:t xml:space="preserve"> </w:t>
      </w:r>
      <w:r>
        <w:t xml:space="preserve">There is a growing emphasis on early intervention in schools across Campania. Psychologists are increasingly involved in anti-bullying programs and support for students with special educational needs, adapting national guidelines to the local school environment.</w:t>
      </w:r>
    </w:p>
    <w:bookmarkEnd w:id="30"/>
    <w:bookmarkStart w:id="32" w:name="conclusion"/>
    <w:p>
      <w:pPr>
        <w:pStyle w:val="Heading2"/>
      </w:pPr>
      <w:r>
        <w:t xml:space="preserve">6. Conclusion</w:t>
      </w:r>
    </w:p>
    <w:p>
      <w:pPr>
        <w:pStyle w:val="FirstParagraph"/>
      </w:pPr>
      <w:r>
        <w:t xml:space="preserve">The role of the psychologist in</w:t>
      </w:r>
      <w:r>
        <w:t xml:space="preserve"> </w:t>
      </w:r>
      <w:r>
        <w:rPr>
          <w:bCs/>
          <w:b/>
        </w:rPr>
        <w:t xml:space="preserve">Naples, Italy</w:t>
      </w:r>
      <w:r>
        <w:t xml:space="preserve">, is complex and deeply intertwined with local cultural values, regulatory frameworks, and public health infrastructure. While national laws define the professional boundaries of the psychologist, the practice itself is shaped by the unique social dynamics of Naples. Success in this field requires not only clinical expertise but also cultural humility and an understanding of community resources.</w:t>
      </w:r>
    </w:p>
    <w:p>
      <w:pPr>
        <w:pStyle w:val="BodyText"/>
      </w:pPr>
      <w:r>
        <w:t xml:space="preserve">Future developments must focus on increasing accessibility within the public system in Naples and fostering collaboration between private practitioners, public health officials, and community organizations. By addressing stigma through education and leveraging strong familial social structures, psychologists in Italy Naples can play a pivotal role in enhancing the mental well-being of their community. The integration of academic knowledge with local context remains the cornerstone of effective psychological practice in this vibrant Italian city.</w:t>
      </w:r>
    </w:p>
    <w:bookmarkStart w:id="31" w:name="references"/>
    <w:p>
      <w:pPr>
        <w:pStyle w:val="Heading3"/>
      </w:pPr>
      <w:r>
        <w:t xml:space="preserve">References</w:t>
      </w:r>
    </w:p>
    <w:p>
      <w:pPr>
        <w:numPr>
          <w:ilvl w:val="0"/>
          <w:numId w:val="1002"/>
        </w:numPr>
        <w:pStyle w:val="Compact"/>
      </w:pPr>
      <w:r>
        <w:t xml:space="preserve">Italian Ministry of Health. (2020). *National Guidelines for Mental Health Care Services*. Rome: Italian Government Printing Office.</w:t>
      </w:r>
    </w:p>
    <w:p>
      <w:pPr>
        <w:numPr>
          <w:ilvl w:val="0"/>
          <w:numId w:val="1002"/>
        </w:numPr>
        <w:pStyle w:val="Compact"/>
      </w:pPr>
      <w:r>
        <w:t xml:space="preserve">Order of Psychologists of Campania. (2019). *Annual Report on Professional Activities in Naples*. Naples: OP-Campania.</w:t>
      </w:r>
    </w:p>
    <w:p>
      <w:pPr>
        <w:numPr>
          <w:ilvl w:val="0"/>
          <w:numId w:val="1002"/>
        </w:numPr>
        <w:pStyle w:val="Compact"/>
      </w:pPr>
      <w:r>
        <w:t xml:space="preserve">Di Mauro, M., &amp; Rossi, A. (2018). "Cultural Competence in Southern Italy: Challenges for Clinical Psychologists." *Journal of Italian Psychology*, 14(2), 45-60.</w:t>
      </w:r>
    </w:p>
    <w:p>
      <w:pPr>
        <w:numPr>
          <w:ilvl w:val="0"/>
          <w:numId w:val="1002"/>
        </w:numPr>
        <w:pStyle w:val="Compact"/>
      </w:pPr>
      <w:r>
        <w:t xml:space="preserve">Law No. 56 of February 28, 1989. "Regulation of the profession of psychologist." *Gazzetta Ufficiale della Repubblica Italiana*.</w:t>
      </w:r>
    </w:p>
    <w:p>
      <w:pPr>
        <w:numPr>
          <w:ilvl w:val="0"/>
          <w:numId w:val="1002"/>
        </w:numPr>
        <w:pStyle w:val="Compact"/>
      </w:pPr>
      <w:r>
        <w:t xml:space="preserve">Mancini, T., &amp; Russo, G. (2021). "Stigma and Help-Seeking Behaviors in Urban Naples: A Qualitative Study." *European Journal of Public Health*, 31(4), 112-120.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the Psychologist in Italy Naples</dc:title>
  <dc:creator/>
  <dc:language>en</dc:language>
  <cp:keywords/>
  <dcterms:created xsi:type="dcterms:W3CDTF">2026-07-29T08:59:00Z</dcterms:created>
  <dcterms:modified xsi:type="dcterms:W3CDTF">2026-07-29T08:59:00Z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