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term-paper"/>
    <w:p>
      <w:pPr>
        <w:pStyle w:val="Heading1"/>
      </w:pPr>
      <w:r>
        <w:t xml:space="preserve">Term Paper</w:t>
      </w:r>
    </w:p>
    <w:p>
      <w:pPr>
        <w:pStyle w:val="FirstParagraph"/>
      </w:pPr>
      <w:r>
        <w:t xml:space="preserve">Topic:</w:t>
      </w:r>
      <w:r>
        <w:br/>
      </w:r>
      <w:r>
        <w:t xml:space="preserve">The Evolving Role and Practice of Psychologists in Abidjan, Ivory Coast</w:t>
      </w:r>
      <w:r>
        <w:br/>
      </w:r>
      <w:r>
        <w:br/>
      </w:r>
      <w:r>
        <w:t xml:space="preserve">Date: October 26, 2023</w:t>
      </w:r>
      <w:r>
        <w:br/>
      </w:r>
      <w:r>
        <w:t xml:space="preserve">Region Focus: West Africa / Francophone Context</w:t>
      </w:r>
    </w:p>
    <w:bookmarkEnd w:id="20"/>
    <w:bookmarkStart w:id="21" w:name="introduction"/>
    <w:p>
      <w:pPr>
        <w:pStyle w:val="Heading1"/>
      </w:pPr>
      <w:r>
        <w:t xml:space="preserve">Introduction</w:t>
      </w:r>
    </w:p>
    <w:p>
      <w:pPr>
        <w:pStyle w:val="FirstParagraph"/>
      </w:pPr>
      <w:r>
        <w:t xml:space="preserve">The field of mental health is undergoing a profound transformation across the globe, but nowhere is this shift more critical or complex than in developing nations where traditional beliefs often intersect with modern clinical practices. This term paper explores the multifaceted landscape of psychology as it applies to Ivory Coast Abidjan. As the economic and cultural hub of Côte d'Ivoire, Abidjan serves as a microcosm for the broader national challenges and opportunities within Francophone West Africa. The objective of this document is to analyze the professional status, societal perceptions, educational pathways, and specific therapeutic needs associated with being a Psychologist in this dynamic urban environment. By examining these factors, we can better understand how mental health care is evolving from a stigmatized concept into a recognized component of public health in Ivory Coast Abidjan.</w:t>
      </w:r>
    </w:p>
    <w:bookmarkEnd w:id="21"/>
    <w:bookmarkStart w:id="22" w:name="Xdf6dc091483b022db722a0ccb91305f32d00522"/>
    <w:p>
      <w:pPr>
        <w:pStyle w:val="Heading1"/>
      </w:pPr>
      <w:r>
        <w:t xml:space="preserve">The Socio-Cultural Context of Mental Health</w:t>
      </w:r>
    </w:p>
    <w:p>
      <w:pPr>
        <w:pStyle w:val="FirstParagraph"/>
      </w:pPr>
      <w:r>
        <w:t xml:space="preserve">To understand the role of a psychologist, one must first contextualize the cultural fabric of Ivory Coast Abidjan. Historically, mental distress in Ivorian society has been interpreted through spiritual or ancestral lenses rather than purely biomedical ones. In many traditional communities across West Africa, psychological symptoms are often attributed to witchcraft, curses, or family discord requiring ritualistic resolution. Consequently, the first point of contact for many individuals suffering from mental health issues is not a hospital, but a traditional healer or religious leader.</w:t>
      </w:r>
    </w:p>
    <w:p>
      <w:pPr>
        <w:pStyle w:val="BodyText"/>
      </w:pPr>
      <w:r>
        <w:t xml:space="preserve">However, rapid urbanization in Abidjan has created a unique synthesis of these worlds. The city is home to millions of residents who navigate between modern secular life and deep-rooted cultural traditions. For the Psychologist practicing in this environment, the challenge lies not only in clinical diagnosis but also in cultural competence. Effective therapy requires bridging the gap between Western psychological frameworks and local spiritual beliefs, ensuring that patients feel their worldview is respected while receiving evidence-based care.</w:t>
      </w:r>
    </w:p>
    <w:bookmarkEnd w:id="22"/>
    <w:bookmarkStart w:id="23" w:name="the-professional-landscape-of-psychology"/>
    <w:p>
      <w:pPr>
        <w:pStyle w:val="Heading1"/>
      </w:pPr>
      <w:r>
        <w:t xml:space="preserve">The Professional Landscape of Psychology</w:t>
      </w:r>
    </w:p>
    <w:p>
      <w:pPr>
        <w:pStyle w:val="FirstParagraph"/>
      </w:pPr>
      <w:r>
        <w:t xml:space="preserve">The title of "Psychologist" carries significant weight but also confusion in Ivory Coast Abidjan. Unlike some jurisdictions where the title is strictly protected by law, the distinction between a psychiatrist (a medical doctor), a clinical psychologist, and a general counselor can be blurred for the average citizen. In Abidjan, psychologists typically operate within private practices, specialized clinics, or increasingly within public health institutions.</w:t>
      </w:r>
    </w:p>
    <w:p>
      <w:pPr>
        <w:pStyle w:val="BodyText"/>
      </w:pPr>
      <w:r>
        <w:t xml:space="preserve">There is currently a shortage of fully qualified clinical psychologists in Ivory Coast Abidjan. Most mental health professionals hold degrees from universities in France or other Francophone countries due to the limited availability of advanced specialization programs locally. This "brain drain" presents a challenge for local capacity building. Nevertheless, recent years have seen an increase in domestic training programs at institutions such as the University Félix Houphouët-Boigny, which is gradually producing more locally trained experts who understand the nuances of Ivorian society.</w:t>
      </w:r>
    </w:p>
    <w:bookmarkEnd w:id="23"/>
    <w:bookmarkStart w:id="24" w:name="demographic-drivers-and-specific-needs"/>
    <w:p>
      <w:pPr>
        <w:pStyle w:val="Heading1"/>
      </w:pPr>
      <w:r>
        <w:t xml:space="preserve">Demographic Drivers and Specific Needs</w:t>
      </w:r>
    </w:p>
    <w:p>
      <w:pPr>
        <w:pStyle w:val="FirstParagraph"/>
      </w:pPr>
      <w:r>
        <w:t xml:space="preserve">The demand for psychological services in Abidjan is driven by several unique demographic and socio-economic factors. Firstly, the city hosts a massive population of young people. Youth unemployment and underemployment are significant stressors, leading to high rates of anxiety, depression, and substance abuse among adolescents and young adults. Psychologists in Abidjan are increasingly called upon to provide career counseling, life skills training, and mental health support tailored specifically for this demographic.</w:t>
      </w:r>
    </w:p>
    <w:p>
      <w:pPr>
        <w:pStyle w:val="BodyText"/>
      </w:pPr>
      <w:r>
        <w:t xml:space="preserve">Secondly, the impact of recent political instability cannot be overstated. Although Ivory Coast has seen a period of relative peace following the crises of 2002-2011 and 2016-2017, many citizens suffer from post-traumatic stress disorder (PTSD) related to civil unrest and displacement. Trauma-informed care is an emerging specialization for Psychologists in the region. Furthermore, Abidjan is a hub for migration within West Africa; migrants often face isolation, discrimination, and economic hardship, creating a vulnerable population requiring accessible mental health support.</w:t>
      </w:r>
    </w:p>
    <w:bookmarkEnd w:id="24"/>
    <w:bookmarkStart w:id="25" w:name="challenges-in-practice"/>
    <w:p>
      <w:pPr>
        <w:pStyle w:val="Heading1"/>
      </w:pPr>
      <w:r>
        <w:t xml:space="preserve">Challenges in Practice</w:t>
      </w:r>
    </w:p>
    <w:p>
      <w:pPr>
        <w:pStyle w:val="FirstParagraph"/>
      </w:pPr>
      <w:r>
        <w:t xml:space="preserve">Despite growing awareness, several structural barriers hinder the effective practice of psychology in Ivory Coast Abidjan. The most significant challenge is stigma. Mental illness remains heavily stigmatized, with many families hiding their relatives' conditions to protect social standing or marriage prospects for other family members. This stigma delays treatment until conditions become severe.</w:t>
      </w:r>
    </w:p>
    <w:p>
      <w:pPr>
        <w:pStyle w:val="BodyText"/>
      </w:pPr>
      <w:r>
        <w:t xml:space="preserve">Additionally, economic accessibility is a major issue. Most psychologists in Abidjan operate in the private sector, making services expensive for the average citizen who does not have comprehensive health insurance. The public healthcare system often lacks dedicated psychiatric beds and specialized staff, forcing patients into an out-of-pocket economy that excludes low-income populations. Therefore, Psychologists in Ivory Coast Abidjan must often advocate for policy changes that integrate mental health into basic social security schemes.</w:t>
      </w:r>
    </w:p>
    <w:bookmarkEnd w:id="25"/>
    <w:bookmarkStart w:id="26" w:name="the-future-of-psychological-services"/>
    <w:p>
      <w:pPr>
        <w:pStyle w:val="Heading1"/>
      </w:pPr>
      <w:r>
        <w:t xml:space="preserve">The Future of Psychological Services</w:t>
      </w:r>
    </w:p>
    <w:p>
      <w:pPr>
        <w:pStyle w:val="FirstParagraph"/>
      </w:pPr>
      <w:r>
        <w:t xml:space="preserve">The future looks promising but requires concerted effort. There is a growing recognition by the Ivorian government and international NGOs (such as the WHO) that mental health is integral to overall development. Initiatives are underway to deconstruct the stigma surrounding mental health through public awareness campaigns in schools and media. Furthermore, there is an integration of traditional healers into more collaborative models of care, where Psychologists work alongside spiritual leaders rather than competing with them.</w:t>
      </w:r>
    </w:p>
    <w:p>
      <w:pPr>
        <w:pStyle w:val="BodyText"/>
      </w:pPr>
      <w:r>
        <w:t xml:space="preserve">Technological advancement also offers new avenues for expansion. Telepsychology is beginning to emerge in Abidjan, allowing specialists to reach patients in rural areas or those who cannot afford transport. This digital shift is crucial for democratizing access to psychological care.</w:t>
      </w:r>
    </w:p>
    <w:bookmarkEnd w:id="26"/>
    <w:bookmarkStart w:id="27" w:name="conclusion"/>
    <w:p>
      <w:pPr>
        <w:pStyle w:val="Heading1"/>
      </w:pPr>
      <w:r>
        <w:t xml:space="preserve">Conclusion</w:t>
      </w:r>
    </w:p>
    <w:p>
      <w:pPr>
        <w:pStyle w:val="FirstParagraph"/>
      </w:pPr>
      <w:r>
        <w:t xml:space="preserve">In conclusion, the role of a Psychologist in Ivory Coast Abidjan is complex, demanding, and vital. It requires a professional who is not only clinically skilled but also culturally sensitive and socially aware. The landscape is shifting from one of silence and stigma to one of dialogue and treatment. While challenges such as resource limitations, cultural barriers, and economic inequality persist, the trajectory points toward greater integration of mental health into the fabric of Abidjan society. For aspiring Psychologists in this region, there is a profound opportunity to contribute significantly to social stability and individual well-being by navigating the intricate intersection of tradition and modernity.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and Practice of Psychologists in Abidjan, Ivory Coast</dc:title>
  <dc:creator/>
  <cp:keywords/>
  <dcterms:created xsi:type="dcterms:W3CDTF">2026-07-29T04:09:25Z</dcterms:created>
  <dcterms:modified xsi:type="dcterms:W3CDTF">2026-07-29T04:09:25Z</dcterms:modified>
</cp:coreProperties>
</file>

<file path=docProps/custom.xml><?xml version="1.0" encoding="utf-8"?>
<Properties xmlns="http://schemas.openxmlformats.org/officeDocument/2006/custom-properties" xmlns:vt="http://schemas.openxmlformats.org/officeDocument/2006/docPropsVTypes"/>
</file>