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e874f855e2d45ccc3005cbd24a0b32cf8db821"/>
    <w:p>
      <w:pPr>
        <w:pStyle w:val="Heading1"/>
      </w:pPr>
      <w:r>
        <w:t xml:space="preserve">The Evolution and Societal Role of the Psychologist in Russia Moscow</w:t>
      </w:r>
    </w:p>
    <w:p>
      <w:pPr>
        <w:pStyle w:val="FirstParagraph"/>
      </w:pPr>
      <w:r>
        <w:t xml:space="preserve">A Term Paper on Clinical Practice, Educational Psychology, and Cultural Context in the Russian Capital</w:t>
      </w:r>
    </w:p>
    <w:p>
      <w:pPr>
        <w:pStyle w:val="BodyText"/>
      </w:pPr>
      <w:r>
        <w:t xml:space="preserve">In the complex tapestry of modern urban life, Moscow serves as a prime example where historical traditions intersect with rapid contemporary development. Within this bustling metropolis, which stands as the political and cultural heart of Russia Moscow has witnessed a profound transformation in its approach to mental health and human behavior. Central to this transformation is the role of the Psychologist. No longer confined solely to medical institutions or state-sponsored clinical settings, the Psychologist has emerged as a pivotal figure in addressing the unique psychological stressors faced by residents of one of Europe's largest cities. This term paper explores the multifaceted duties, historical context, and contemporary challenges facing professionals in this field within Russia Moscow.</w:t>
      </w:r>
    </w:p>
    <w:bookmarkStart w:id="20" w:name="X273f1bbe9784a803d23c6f0a55531803d0c7c50"/>
    <w:p>
      <w:pPr>
        <w:pStyle w:val="Heading2"/>
      </w:pPr>
      <w:r>
        <w:t xml:space="preserve">Historical Context and Institutional Framework</w:t>
      </w:r>
    </w:p>
    <w:p>
      <w:pPr>
        <w:pStyle w:val="FirstParagraph"/>
      </w:pPr>
      <w:r>
        <w:t xml:space="preserve">To understand the current standing of the Psychologist in Russia Moscow, one must first look at its historical roots. During the Soviet era, psychology was heavily influenced by Pavlovian conditioning and Vygotsky’s cultural-historical theory. The discipline was largely integrated into medical and educational systems rather than existing as an independent profession in the Western sense. In Russia Moscow, this legacy created a strong foundation in clinical psychology and neuropsychology but often marginalized individualistic therapeutic approaches. However, following the collapse of the Soviet Union, there was a surge in interest toward humanistic psychology, cognitive-behavioral therapy (CBT), and other Western modalities.</w:t>
      </w:r>
    </w:p>
    <w:p>
      <w:pPr>
        <w:pStyle w:val="BodyText"/>
      </w:pPr>
      <w:r>
        <w:t xml:space="preserve">Today, the landscape in Russia Moscow is characterized by a hybrid system. State-funded clinics still play a significant role, particularly for severe psychiatric conditions requiring medical intervention. However, there has been an exponential growth in private practice and independent counseling centers across the city. The term "Psychologist" in this context now encompasses a broader range of specializations than before, including educational consultants, corporate trainers, crisis interveners, and private practitioners. This shift reflects both a changing societal attitude toward mental health and the economic realities of a growing middle class in Russia Moscow that seeks accessible psychological support.</w:t>
      </w:r>
    </w:p>
    <w:bookmarkEnd w:id="20"/>
    <w:bookmarkStart w:id="21" w:name="the-urban-stressor-life-in-russia-moscow"/>
    <w:p>
      <w:pPr>
        <w:pStyle w:val="Heading2"/>
      </w:pPr>
      <w:r>
        <w:t xml:space="preserve">The Urban Stressor: Life in Russia Moscow</w:t>
      </w:r>
    </w:p>
    <w:p>
      <w:pPr>
        <w:pStyle w:val="FirstParagraph"/>
      </w:pPr>
      <w:r>
        <w:t xml:space="preserve">Moscow is often described as a city of contrasts, offering world-class opportunities alongside intense competitive pressures. For the Psychologist working in this environment, the client base presents specific demographic and psychosocial profiles. High living costs, long commutes due to the vast geography of Russia Moscow, and intense academic or professional competition contribute to elevated levels of anxiety and burnout among residents. Consequently, a primary focus for many psychologists in Russia Moscow is stress management and resilience building.</w:t>
      </w:r>
    </w:p>
    <w:p>
      <w:pPr>
        <w:pStyle w:val="BodyText"/>
      </w:pPr>
      <w:r>
        <w:t xml:space="preserve">Furthermore, rapid urbanization has led to social isolation despite high population density. The traditional support networks of extended family have weakened in favor of nuclear families or individualistic lifestyles. This shift places a greater burden on the Psychologist to serve as a mediator between the individual and society. Issues such as loneliness, work-life balance, and identity formation are prevalent topics in therapy sessions within Russia Moscow's private clinics. The psychologist must navigate these issues while remaining sensitive to cultural nuances that distinguish Russian communicative styles from Western norms.</w:t>
      </w:r>
    </w:p>
    <w:bookmarkEnd w:id="21"/>
    <w:bookmarkStart w:id="22" w:name="X671a1279c50ad390a4a1d9676bb00500699faa2"/>
    <w:p>
      <w:pPr>
        <w:pStyle w:val="Heading2"/>
      </w:pPr>
      <w:r>
        <w:t xml:space="preserve">Educational Psychology and Child Development</w:t>
      </w:r>
    </w:p>
    <w:p>
      <w:pPr>
        <w:pStyle w:val="FirstParagraph"/>
      </w:pPr>
      <w:r>
        <w:t xml:space="preserve">A critical area of employment for the Psychologist in Russia Moscow is the educational sector. The pressure on students in Russia Moscow, particularly those preparing for university entrance examinations (such as the Unified State Exam), is immense. School psychologists play a vital role not only in identifying learning disabilities but also in mitigating academic anxiety and bullying.</w:t>
      </w:r>
    </w:p>
    <w:p>
      <w:pPr>
        <w:pStyle w:val="BodyText"/>
      </w:pPr>
      <w:r>
        <w:t xml:space="preserve">In recent years, there has been an increased demand for specialists who can work with children on the autism spectrum and those with attention-deficit/hyperactivity disorder (ADHD). While awareness is growing in Russia Moscow, resources are still unevenly distributed between elite private schools and underfunded public institutions. The Psychologist here often acts as an advocate, bridging the gap between parents, educators, and medical professionals to ensure inclusive education. This role requires not only clinical expertise but also strong interpersonal skills to navigate bureaucratic structures inherent in the Russian education system.</w:t>
      </w:r>
    </w:p>
    <w:bookmarkEnd w:id="22"/>
    <w:bookmarkStart w:id="23" w:name="X0ad73f72dfe08eb10801c27d0c161498520fa78"/>
    <w:p>
      <w:pPr>
        <w:pStyle w:val="Heading2"/>
      </w:pPr>
      <w:r>
        <w:t xml:space="preserve">Cultural Competence and Ethical Considerations</w:t>
      </w:r>
    </w:p>
    <w:p>
      <w:pPr>
        <w:pStyle w:val="FirstParagraph"/>
      </w:pPr>
      <w:r>
        <w:t xml:space="preserve">A defining characteristic of effective practice for a Psychologist in Russia Moscow is cultural competence. Mental health concepts are deeply embedded in cultural values. In many cases, there is still a stigma attached to seeking psychological help, viewed by some as a sign of weakness or moral failing rather than medical necessity. The Psychologist must therefore adopt strategies that normalize therapy and build trust gradually.</w:t>
      </w:r>
    </w:p>
    <w:p>
      <w:pPr>
        <w:pStyle w:val="BodyText"/>
      </w:pPr>
      <w:r>
        <w:t xml:space="preserve">Moreover, ethical standards for the Psychologist in Russia Moscow are evolving. While international codes of ethics influence training programs locally, there is often a tension between traditional paternalistic models of care (where the expert dictates solutions) and modern collaborative models (where the client is an active agent). Training programs in Russia Moscow are increasingly emphasizing autonomy, informed consent, and confidentiality to align with global standards while respecting local values. This delicate balance requires professionals to be adaptable and culturally sensitive.</w:t>
      </w:r>
    </w:p>
    <w:bookmarkEnd w:id="23"/>
    <w:bookmarkStart w:id="24" w:name="future-prospects"/>
    <w:p>
      <w:pPr>
        <w:pStyle w:val="Heading2"/>
      </w:pPr>
      <w:r>
        <w:t xml:space="preserve">Future Prospects</w:t>
      </w:r>
    </w:p>
    <w:p>
      <w:pPr>
        <w:pStyle w:val="FirstParagraph"/>
      </w:pPr>
      <w:r>
        <w:t xml:space="preserve">The future of the profession for a Psychologist in Russia Moscow looks promising yet challenging. The digitalization of mental health services, including online counseling platforms, has expanded access to care beyond the physical boundaries of Russia Moscow. This trend allows professionals to reach individuals in remote suburbs or those who prefer anonymity due to social stigma.</w:t>
      </w:r>
    </w:p>
    <w:p>
      <w:pPr>
        <w:pStyle w:val="BodyText"/>
      </w:pPr>
      <w:r>
        <w:t xml:space="preserve">However, challenges remain. Economic instability can affect the affordability of private therapy, and geopolitical tensions may impact international collaboration and access to up-to-date research materials. Despite these hurdles, the demand for mental health services continues to rise as societal awareness grows. The Psychologist is increasingly recognized not just as a healer of pathology but as a facilitator of personal growth and social adaptation.</w:t>
      </w:r>
    </w:p>
    <w:bookmarkEnd w:id="24"/>
    <w:bookmarkStart w:id="25" w:name="conclusion"/>
    <w:p>
      <w:pPr>
        <w:pStyle w:val="Heading2"/>
      </w:pPr>
      <w:r>
        <w:t xml:space="preserve">Conclusion</w:t>
      </w:r>
    </w:p>
    <w:p>
      <w:pPr>
        <w:pStyle w:val="FirstParagraph"/>
      </w:pPr>
      <w:r>
        <w:t xml:space="preserve">In conclusion, the role of the Psychologist in Russia Moscow is dynamic and evolving. It reflects a society in transition, balancing deep-rooted historical traditions with modern global influences. From clinical settings to schools and private practices, these professionals address the unique psychological demands of life in one of the world's most vibrant cities. As Russia Moscow continues to develop, the Psychologist will remain an essential component of its social infrastructure, fostering resilience and well-being among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2026-07-29T19:01:56Z</dcterms:created>
  <dcterms:modified xsi:type="dcterms:W3CDTF">2026-07-29T19:01:56Z</dcterms:modified>
</cp:coreProperties>
</file>

<file path=docProps/custom.xml><?xml version="1.0" encoding="utf-8"?>
<Properties xmlns="http://schemas.openxmlformats.org/officeDocument/2006/custom-properties" xmlns:vt="http://schemas.openxmlformats.org/officeDocument/2006/docPropsVTypes"/>
</file>