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Argentina</w:t>
      </w:r>
      <w:r>
        <w:t xml:space="preserve"> </w:t>
      </w:r>
      <w:r>
        <w:t xml:space="preserve">Córdoba</w:t>
      </w:r>
    </w:p>
    <w:bookmarkStart w:id="28" w:name="X69c4b76eb90f9a89789a4a80f3c1750e5927d11"/>
    <w:p>
      <w:pPr>
        <w:pStyle w:val="Heading1"/>
      </w:pPr>
      <w:r>
        <w:t xml:space="preserve">The Evolving Role of the Radiologist in Argentina Córdoba: Challenges, Opportunities, and Technological Integration</w:t>
      </w:r>
    </w:p>
    <w:p>
      <w:pPr>
        <w:pStyle w:val="FirstParagraph"/>
      </w:pPr>
      <w:r>
        <w:rPr>
          <w:bCs/>
          <w:b/>
        </w:rPr>
        <w:t xml:space="preserve">A Term Paper on Medical Imaging Specialization in a Regional Context</w:t>
      </w:r>
      <w:r>
        <w:br/>
      </w:r>
      <w:r>
        <w:t xml:space="preserve">Date: May 24, 2024</w:t>
      </w:r>
      <w:r>
        <w:br/>
      </w:r>
      <w:r>
        <w:t xml:space="preserve">Subject: Healthcare Administration and Medical Technology Integration</w:t>
      </w:r>
    </w:p>
    <w:bookmarkStart w:id="20" w:name="abstract"/>
    <w:p>
      <w:pPr>
        <w:pStyle w:val="Heading3"/>
      </w:pPr>
      <w:r>
        <w:t xml:space="preserve">Abstract</w:t>
      </w:r>
    </w:p>
    <w:p>
      <w:pPr>
        <w:pStyle w:val="FirstParagraph"/>
      </w:pPr>
      <w:r>
        <w:t xml:space="preserve">This term paper explores the critical role of the Radiologist within the healthcare system of Argentina Córdoba. As a major cultural and economic hub in southern Argentina, Córdoba presents a unique case study for understanding how radiological services adapt to regional demographic shifts, economic constraints, and technological advancements. This document analyzes the current landscape of radiology in this region, examining the impact of artificial intelligence (AI), public vs. private healthcare dynamics, and the necessity for specialized training tailored to local pathologies.</w:t>
      </w:r>
    </w:p>
    <w:bookmarkEnd w:id="20"/>
    <w:bookmarkStart w:id="21" w:name="introduction"/>
    <w:p>
      <w:pPr>
        <w:pStyle w:val="Heading2"/>
      </w:pPr>
      <w:r>
        <w:t xml:space="preserve">1. Introduction</w:t>
      </w:r>
    </w:p>
    <w:p>
      <w:pPr>
        <w:pStyle w:val="FirstParagraph"/>
      </w:pPr>
      <w:r>
        <w:t xml:space="preserve">In the modern medical landscape, few professions have undergone as dramatic a transformation as that of the Radiologist. Historically viewed primarily as interpreters of static images such as X-rays and CT scans, today’s Radiologist serves as a central pillar in multidisciplinary diagnostic teams. However, the implementation and utilization of these advanced diagnostic tools vary significantly depending on geographic location. In Argentina Córdoba, one of the most populous interior provinces in Latin America, the practice of radiology is shaped by a complex interplay between public health mandates, private insurance networks (obras sociales), and regional economic factors.</w:t>
      </w:r>
    </w:p>
    <w:p>
      <w:pPr>
        <w:pStyle w:val="BodyText"/>
      </w:pPr>
      <w:r>
        <w:t xml:space="preserve">This term paper argues that for Radiologist professionals in Argentina Córdoba to maintain high standards of care, they must navigate not only technological disruptions like artificial intelligence but also socio-economic barriers specific to the region. The focus remains on how local infrastructure supports or hinders the effective deployment of radiological services, ensuring that patients in this part of Argentina receive equitable and accurate diagnoses.</w:t>
      </w:r>
    </w:p>
    <w:bookmarkEnd w:id="21"/>
    <w:bookmarkStart w:id="22" w:name="Xb462f7a71bd92c385d62ab1a5558685ceee2568"/>
    <w:p>
      <w:pPr>
        <w:pStyle w:val="Heading2"/>
      </w:pPr>
      <w:r>
        <w:t xml:space="preserve">2. The Healthcare Landscape in Argentina Córdoba</w:t>
      </w:r>
    </w:p>
    <w:p>
      <w:pPr>
        <w:pStyle w:val="FirstParagraph"/>
      </w:pPr>
      <w:r>
        <w:t xml:space="preserve">To understand the function of the Radiologist, one must first understand the environment in which they operate. Argentina Córdoba is distinguished by a dual healthcare system comprising both public institutions, such as large provincial hospitals like Hospital Italiano or public tertiary centers, and a robust private sector supported by various Obras Sociales (social security funds) and prepaid health insurance plans.</w:t>
      </w:r>
    </w:p>
    <w:p>
      <w:pPr>
        <w:pStyle w:val="BodyText"/>
      </w:pPr>
      <w:r>
        <w:t xml:space="preserve">In many smaller cities within the province of Córdoba, access to specialized imaging remains limited. While the capital city boasts advanced MRI facilities, PET-CT scanners, and interventional radiology units, peripheral areas often rely on basic ultrasound and plain film radiography. Consequently, a Radiologist in Argentina Córdoba must be versatile. The expectation is not only to interpret complex neuroimaging but also to manage portable X-ray services in rural clinics where referral systems may be delayed by logistical challenges.</w:t>
      </w:r>
    </w:p>
    <w:bookmarkEnd w:id="22"/>
    <w:bookmarkStart w:id="23" w:name="X2de8e919ee1066917ed3c8398b290d9387cf5b0"/>
    <w:p>
      <w:pPr>
        <w:pStyle w:val="Heading2"/>
      </w:pPr>
      <w:r>
        <w:t xml:space="preserve">3. Technological Integration and Artificial Intelligence</w:t>
      </w:r>
    </w:p>
    <w:p>
      <w:pPr>
        <w:pStyle w:val="FirstParagraph"/>
      </w:pPr>
      <w:r>
        <w:t xml:space="preserve">The integration of Digital Imaging and Communications in Medicine (DICOM) standards has been widespread, yet the adoption of advanced software tools lags behind major metropolitan hubs like Buenos Aires. For a Radiologist practicing in Argentina Córdoba, the challenge lies in keeping pace with global technological trends despite potential budgetary constraints.</w:t>
      </w:r>
    </w:p>
    <w:p>
      <w:pPr>
        <w:pStyle w:val="BodyText"/>
      </w:pPr>
      <w:r>
        <w:t xml:space="preserve">Artificial Intelligence (AI) is revolutionizing radiology globally by assisting in detecting anomalies such as pulmonary nodules or fractures. However, implementing these tools requires reliable high-speed internet connectivity and significant computational resources, which can be inconsistent in certain districts of Argentina Córdoba. Furthermore, there is a learning curve involved for established practitioners who must now collaborate with algorithmic systems rather than working solely on visual interpretation. This shift demands continuous education and adaptation from the local medical community.</w:t>
      </w:r>
    </w:p>
    <w:bookmarkEnd w:id="23"/>
    <w:bookmarkStart w:id="24" w:name="Xedd45f1693029d74a38e9d71002004e0ba4cfba"/>
    <w:p>
      <w:pPr>
        <w:pStyle w:val="Heading2"/>
      </w:pPr>
      <w:r>
        <w:t xml:space="preserve">4. Public Health Challenges and Workforce Distribution</w:t>
      </w:r>
    </w:p>
    <w:p>
      <w:pPr>
        <w:pStyle w:val="FirstParagraph"/>
      </w:pPr>
      <w:r>
        <w:t xml:space="preserve">A significant issue facing healthcare administrators in Argentina Córdoba is the distribution of specialist workforce. There is a well-documented tendency for medical specialists to congregate in urban centers, leaving rural areas understaffed. For a Radiologist willing to work outside the main capital city, incentives are necessary, yet often insufficient.</w:t>
      </w:r>
    </w:p>
    <w:p>
      <w:pPr>
        <w:pStyle w:val="BodyText"/>
      </w:pPr>
      <w:r>
        <w:t xml:space="preserve">In public hospitals across the province, Radiologists often face high patient volumes with limited staffing resources. This leads to burnout and potential diagnostic errors due to fatigue. Addressing this requires policy interventions at both the provincial government level in Argentina Córdoba and through professional medical societies that advocate for better working conditions, reasonable shift patterns, and opportunities for continuing medical education.</w:t>
      </w:r>
    </w:p>
    <w:bookmarkEnd w:id="24"/>
    <w:bookmarkStart w:id="25" w:name="X834b28bec4f3ec3167c1343a53ebdb434199dbc"/>
    <w:p>
      <w:pPr>
        <w:pStyle w:val="Heading2"/>
      </w:pPr>
      <w:r>
        <w:t xml:space="preserve">5. Educational Requirements and Professional Development</w:t>
      </w:r>
    </w:p>
    <w:p>
      <w:pPr>
        <w:pStyle w:val="FirstParagraph"/>
      </w:pPr>
      <w:r>
        <w:t xml:space="preserve">Becoming a qualified Radiologist involves rigorous training. In Argentina Córdoba, aspiring specialists typically pursue residency programs (Residencia en Medicina) accredited by the national Ministry of Health or recognized university faculties such as the National University of Córdoba (UNC). These programs provide foundational knowledge in anatomy, pathology, and imaging physics.</w:t>
      </w:r>
    </w:p>
    <w:p>
      <w:pPr>
        <w:pStyle w:val="BodyText"/>
      </w:pPr>
      <w:r>
        <w:t xml:space="preserve">However, post-residency specialization is crucial. A Radiologist specializing in neuroradiology or musculoskeletal imaging adds immense value to the local healthcare infrastructure. Local professional associations play a vital role in organizing workshops and symposiums that bring international experts to Argentina Córdoba, fostering knowledge transfer without requiring local practitioners to travel extensively for every educational update.</w:t>
      </w:r>
    </w:p>
    <w:bookmarkEnd w:id="25"/>
    <w:bookmarkStart w:id="26" w:name="conclusion"/>
    <w:p>
      <w:pPr>
        <w:pStyle w:val="Heading2"/>
      </w:pPr>
      <w:r>
        <w:t xml:space="preserve">6. Conclusion</w:t>
      </w:r>
    </w:p>
    <w:p>
      <w:pPr>
        <w:pStyle w:val="FirstParagraph"/>
      </w:pPr>
      <w:r>
        <w:t xml:space="preserve">The profession of the Radiologist in Argentina Córdoba stands at a crossroads. On one hand, there is unprecedented access to information and global technological advancements through digital platforms. On the other hand, structural inequalities within the healthcare system pose significant barriers to equitable service delivery.</w:t>
      </w:r>
    </w:p>
    <w:p>
      <w:pPr>
        <w:pStyle w:val="BodyText"/>
      </w:pPr>
      <w:r>
        <w:t xml:space="preserve">To enhance patient outcomes, it is imperative that stakeholders—including hospital administrators, government policymakers in Argentina Córdoba, and educational institutions—collaborate to support Radiologist professionals. This support should include investment in modern imaging hardware for rural clinics, subsidized training programs for AI integration, and policies that incentivize the geographic distribution of specialists.</w:t>
      </w:r>
    </w:p>
    <w:bookmarkEnd w:id="26"/>
    <w:bookmarkStart w:id="27" w:name="references"/>
    <w:p>
      <w:pPr>
        <w:pStyle w:val="Heading2"/>
      </w:pPr>
      <w:r>
        <w:t xml:space="preserve">References</w:t>
      </w:r>
    </w:p>
    <w:p>
      <w:pPr>
        <w:pStyle w:val="FirstParagraph"/>
      </w:pPr>
      <w:r>
        <w:t xml:space="preserve">1. World Health Organization. (2023). "Health Systems in Latin America: Challenges and Prospects."</w:t>
      </w:r>
    </w:p>
    <w:p>
      <w:pPr>
        <w:pStyle w:val="BodyText"/>
      </w:pPr>
      <w:r>
        <w:t xml:space="preserve">2. National University of Córdoba Faculty of Medical Sciences. (2024). "Annual Report on Medical Residency Programs in Radiology."</w:t>
      </w:r>
    </w:p>
    <w:p>
      <w:pPr>
        <w:pStyle w:val="BodyText"/>
      </w:pPr>
      <w:r>
        <w:t xml:space="preserve">3. Argentine Society of Radiology. (2023). "Standards for Digital Health Implementation in Interior Provinces."</w:t>
      </w:r>
    </w:p>
    <w:p>
      <w:pPr>
        <w:pStyle w:val="BodyText"/>
      </w:pPr>
      <w:r>
        <w:t xml:space="preserve">4. Ministry of Health, Argentina Córdoba Province Government. (2024). "Provincial Healthcare Infrastructure Budget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Radiologist in Argentina Córdoba</dc:title>
  <dc:creator/>
  <dc:language>en</dc:language>
  <cp:keywords/>
  <dcterms:created xsi:type="dcterms:W3CDTF">2026-07-29T19:02:56Z</dcterms:created>
  <dcterms:modified xsi:type="dcterms:W3CDTF">2026-07-29T19:02:56Z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