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de52caf85e1247979f75fab0ea24ce4bbe2734"/>
    <w:p>
      <w:pPr>
        <w:pStyle w:val="Heading1"/>
      </w:pPr>
      <w:r>
        <w:t xml:space="preserve">The Evolving Role of the Radiologist in Iraq Baghdad:</w:t>
      </w:r>
    </w:p>
    <w:p>
      <w:pPr>
        <w:pStyle w:val="FirstParagraph"/>
      </w:pPr>
      <w:r>
        <w:br/>
      </w:r>
    </w:p>
    <w:bookmarkStart w:id="20" w:name="X5bdf46c3007c4a9ee3df38ec79c08f87ed9f315"/>
    <w:p>
      <w:pPr>
        <w:pStyle w:val="Heading2"/>
      </w:pPr>
      <w:r>
        <w:t xml:space="preserve">A Strategic Analysis of Modern Diagnostic Imaging Infrastructure and Healthcare Reform</w:t>
      </w:r>
    </w:p>
    <w:p>
      <w:pPr>
        <w:pStyle w:val="FirstParagraph"/>
      </w:pPr>
      <w:r>
        <w:br/>
      </w:r>
      <w:r>
        <w:br/>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Medical Imaging and Public Health Strategy in Iraq Baghdad</w:t>
      </w:r>
    </w:p>
    <w:bookmarkEnd w:id="20"/>
    <w:bookmarkEnd w:id="21"/>
    <w:bookmarkStart w:id="22" w:name="Xf4679359a0cba87abbf86a6f26e565f66859c48"/>
    <w:p>
      <w:pPr>
        <w:pStyle w:val="Heading2"/>
      </w:pPr>
      <w:r>
        <w:t xml:space="preserve">I. Introduction: The Critical Context of Radiology in Iraq Baghdad</w:t>
      </w:r>
    </w:p>
    <w:p>
      <w:pPr>
        <w:pStyle w:val="FirstParagraph"/>
      </w:pPr>
      <w:r>
        <w:t xml:space="preserve">The landscape of healthcare in the Middle East has undergone profound transformations over the past two decades, with</w:t>
      </w:r>
      <w:r>
        <w:t xml:space="preserve"> </w:t>
      </w:r>
      <w:r>
        <w:rPr>
          <w:bCs/>
          <w:b/>
        </w:rPr>
        <w:t xml:space="preserve">Iraq Baghdad</w:t>
      </w:r>
      <w:r>
        <w:t xml:space="preserve"> </w:t>
      </w:r>
      <w:r>
        <w:t xml:space="preserve">serving as a central epicenter for both challenges and opportunities. At the heart of modern medical diagnostics lies the field of radiology, a specialty that has shifted from simple film-based X-rays to complex digital modalities such as Magnetic Resonance Imaging (MRI), Computed Tomography (CT), and advanced Ultrasound systems. In the context of</w:t>
      </w:r>
      <w:r>
        <w:t xml:space="preserve"> </w:t>
      </w:r>
      <w:r>
        <w:rPr>
          <w:bCs/>
          <w:b/>
        </w:rPr>
        <w:t xml:space="preserve">Iraq Baghdad</w:t>
      </w:r>
      <w:r>
        <w:t xml:space="preserve">, where infrastructure recovery and public health resilience are paramount, the role of the</w:t>
      </w:r>
      <w:r>
        <w:t xml:space="preserve"> </w:t>
      </w:r>
      <w:r>
        <w:rPr>
          <w:bCs/>
          <w:b/>
        </w:rPr>
        <w:t xml:space="preserve">radiologist</w:t>
      </w:r>
      <w:r>
        <w:t xml:space="preserve"> </w:t>
      </w:r>
      <w:r>
        <w:t xml:space="preserve">has transcended traditional diagnostic boundaries to become a cornerstone of national healthcare stability.</w:t>
      </w:r>
    </w:p>
    <w:p>
      <w:pPr>
        <w:pStyle w:val="BodyText"/>
      </w:pPr>
      <w:r>
        <w:t xml:space="preserve">This term paper explores the multifaceted responsibilities, challenges, and future prospects of the</w:t>
      </w:r>
      <w:r>
        <w:t xml:space="preserve"> </w:t>
      </w:r>
      <w:r>
        <w:rPr>
          <w:bCs/>
          <w:b/>
        </w:rPr>
        <w:t xml:space="preserve">radiologist</w:t>
      </w:r>
      <w:r>
        <w:t xml:space="preserve"> </w:t>
      </w:r>
      <w:r>
        <w:t xml:space="preserve">within the bustling metropolitan landscape of</w:t>
      </w:r>
      <w:r>
        <w:t xml:space="preserve"> </w:t>
      </w:r>
      <w:r>
        <w:rPr>
          <w:bCs/>
          <w:b/>
        </w:rPr>
        <w:t xml:space="preserve">Iraq Baghdad</w:t>
      </w:r>
      <w:r>
        <w:t xml:space="preserve">. It examines how radiologists are adapting to technological advancements while addressing systemic issues related to resource allocation, education, and international collaboration. Understanding this dynamic is essential for policymakers in</w:t>
      </w:r>
      <w:r>
        <w:t xml:space="preserve"> </w:t>
      </w:r>
      <w:r>
        <w:rPr>
          <w:bCs/>
          <w:b/>
        </w:rPr>
        <w:t xml:space="preserve">Iraq Baghdad</w:t>
      </w:r>
      <w:r>
        <w:t xml:space="preserve"> </w:t>
      </w:r>
      <w:r>
        <w:t xml:space="preserve">who aim to build a sustainable and efficient healthcare system capable of meeting the diverse medical needs of the population.</w:t>
      </w:r>
    </w:p>
    <w:bookmarkEnd w:id="22"/>
    <w:bookmarkStart w:id="23" w:name="X34f5c8a4959ec539ea574dc13a1665f7b93df84"/>
    <w:p>
      <w:pPr>
        <w:pStyle w:val="Heading2"/>
      </w:pPr>
      <w:r>
        <w:t xml:space="preserve">II. The Historical Trajectory of Medical Imaging in Iraq</w:t>
      </w:r>
    </w:p>
    <w:p>
      <w:pPr>
        <w:pStyle w:val="FirstParagraph"/>
      </w:pPr>
      <w:r>
        <w:t xml:space="preserve">To appreciate the current state of radiology, one must acknowledge its historical trajectory within</w:t>
      </w:r>
      <w:r>
        <w:t xml:space="preserve"> </w:t>
      </w:r>
      <w:r>
        <w:rPr>
          <w:bCs/>
          <w:b/>
        </w:rPr>
        <w:t xml:space="preserve">Iraq Baghdad</w:t>
      </w:r>
      <w:r>
        <w:t xml:space="preserve">. Prior to 1990, Iraq possessed a relatively advanced medical infrastructure with highly trained specialists. However, decades of conflict and subsequent sanctions severely degraded hospital facilities and disrupted supply chains for critical medical equipment. By the early 2000s, many hospitals in</w:t>
      </w:r>
      <w:r>
        <w:t xml:space="preserve"> </w:t>
      </w:r>
      <w:r>
        <w:rPr>
          <w:bCs/>
          <w:b/>
        </w:rPr>
        <w:t xml:space="preserve">Iraq Baghdad</w:t>
      </w:r>
      <w:r>
        <w:t xml:space="preserve"> </w:t>
      </w:r>
      <w:r>
        <w:t xml:space="preserve">lacked basic functioning imaging devices.</w:t>
      </w:r>
    </w:p>
    <w:p>
      <w:pPr>
        <w:pStyle w:val="BodyText"/>
      </w:pPr>
      <w:r>
        <w:t xml:space="preserve">In recent years, there has been a significant revival in</w:t>
      </w:r>
      <w:r>
        <w:t xml:space="preserve"> </w:t>
      </w:r>
      <w:r>
        <w:rPr>
          <w:bCs/>
          <w:b/>
        </w:rPr>
        <w:t xml:space="preserve">Iraq Baghdad</w:t>
      </w:r>
      <w:r>
        <w:t xml:space="preserve">. The establishment of new teaching hospitals and the renovation of existing facilities have led to an influx of modern diagnostic equipment. This resurgence places the</w:t>
      </w:r>
      <w:r>
        <w:t xml:space="preserve"> </w:t>
      </w:r>
      <w:r>
        <w:rPr>
          <w:bCs/>
          <w:b/>
        </w:rPr>
        <w:t xml:space="preserve">radiologist</w:t>
      </w:r>
      <w:r>
        <w:t xml:space="preserve"> </w:t>
      </w:r>
      <w:r>
        <w:t xml:space="preserve">at the forefront of this recovery. The</w:t>
      </w:r>
      <w:r>
        <w:t xml:space="preserve"> </w:t>
      </w:r>
      <w:r>
        <w:rPr>
          <w:bCs/>
          <w:b/>
        </w:rPr>
        <w:t xml:space="preserve">radiologist</w:t>
      </w:r>
      <w:r>
        <w:t xml:space="preserve"> </w:t>
      </w:r>
      <w:r>
        <w:t xml:space="preserve">is no longer just a reader of images but a key participant in reconstructing the diagnostic capabilities of major medical centers in the capital, ensuring that patients have access to timely and accurate assessments.</w:t>
      </w:r>
    </w:p>
    <w:bookmarkEnd w:id="23"/>
    <w:bookmarkStart w:id="24" w:name="X078971a542474cd00cffae106b7f49164ff879a"/>
    <w:p>
      <w:pPr>
        <w:pStyle w:val="Heading2"/>
      </w:pPr>
      <w:r>
        <w:t xml:space="preserve">III. Core Responsibilities and Clinical Impact</w:t>
      </w:r>
    </w:p>
    <w:p>
      <w:pPr>
        <w:pStyle w:val="FirstParagraph"/>
      </w:pPr>
      <w:r>
        <w:t xml:space="preserve">The primary duty of a</w:t>
      </w:r>
      <w:r>
        <w:t xml:space="preserve"> </w:t>
      </w:r>
      <w:r>
        <w:rPr>
          <w:bCs/>
          <w:b/>
        </w:rPr>
        <w:t xml:space="preserve">radiologist</w:t>
      </w:r>
      <w:r>
        <w:t xml:space="preserve"> </w:t>
      </w:r>
      <w:r>
        <w:t xml:space="preserve">is to interpret medical images to aid in the diagnosis and treatment of diseases. In</w:t>
      </w:r>
      <w:r>
        <w:t xml:space="preserve"> </w:t>
      </w:r>
      <w:r>
        <w:rPr>
          <w:bCs/>
          <w:b/>
        </w:rPr>
        <w:t xml:space="preserve">Iraq Baghdad</w:t>
      </w:r>
      <w:r>
        <w:t xml:space="preserve">, this role is particularly critical due to the high burden of infectious diseases, chronic conditions, and trauma resulting from historical conflicts. The</w:t>
      </w:r>
      <w:r>
        <w:t xml:space="preserve"> </w:t>
      </w:r>
      <w:r>
        <w:rPr>
          <w:bCs/>
          <w:b/>
        </w:rPr>
        <w:t xml:space="preserve">radiologist</w:t>
      </w:r>
      <w:r>
        <w:t xml:space="preserve"> </w:t>
      </w:r>
      <w:r>
        <w:t xml:space="preserve">plays a pivotal role in identifying pathologies such as tuberculosis, liver cirrhosis, and various malignancies that are prevalent in the region.</w:t>
      </w:r>
    </w:p>
    <w:p>
      <w:pPr>
        <w:pStyle w:val="BodyText"/>
      </w:pPr>
      <w:r>
        <w:t xml:space="preserve">Furthermore, interventional radiology has emerged as a vital subspecialty. In</w:t>
      </w:r>
      <w:r>
        <w:t xml:space="preserve"> </w:t>
      </w:r>
      <w:r>
        <w:rPr>
          <w:bCs/>
          <w:b/>
        </w:rPr>
        <w:t xml:space="preserve">Iraq Baghdad</w:t>
      </w:r>
      <w:r>
        <w:t xml:space="preserve">, minimally invasive procedures guided by imaging—such as angioplasty or tumor embolization—are increasingly utilized. These procedures offer patients safer alternatives to open surgery, reducing recovery time and hospital costs. The</w:t>
      </w:r>
      <w:r>
        <w:t xml:space="preserve"> </w:t>
      </w:r>
      <w:r>
        <w:rPr>
          <w:bCs/>
          <w:b/>
        </w:rPr>
        <w:t xml:space="preserve">radiologist</w:t>
      </w:r>
      <w:r>
        <w:t xml:space="preserve"> </w:t>
      </w:r>
      <w:r>
        <w:t xml:space="preserve">leading these interventions requires not only diagnostic acumen but also advanced procedural skills, representing a shift in the specialty’s scope within the local healthcare system.</w:t>
      </w:r>
    </w:p>
    <w:bookmarkEnd w:id="24"/>
    <w:bookmarkStart w:id="28" w:name="Xd96549cc12117a851ad05f8d7c22ee637df970a"/>
    <w:p>
      <w:pPr>
        <w:pStyle w:val="Heading2"/>
      </w:pPr>
      <w:r>
        <w:t xml:space="preserve">IV. Challenges Facing Radiologists in Iraq Baghdad</w:t>
      </w:r>
    </w:p>
    <w:bookmarkStart w:id="25" w:name="a.-infrastructure-and-power-stability"/>
    <w:p>
      <w:pPr>
        <w:pStyle w:val="Heading3"/>
      </w:pPr>
      <w:r>
        <w:t xml:space="preserve">A. Infrastructure and Power Stability</w:t>
      </w:r>
    </w:p>
    <w:p>
      <w:pPr>
        <w:pStyle w:val="FirstParagraph"/>
      </w:pPr>
      <w:r>
        <w:t xml:space="preserve">One of the most persistent challenges for medical specialists in</w:t>
      </w:r>
      <w:r>
        <w:t xml:space="preserve"> </w:t>
      </w:r>
      <w:r>
        <w:rPr>
          <w:bCs/>
          <w:b/>
        </w:rPr>
        <w:t xml:space="preserve">Iraq Baghdad</w:t>
      </w:r>
      <w:r>
        <w:t xml:space="preserve">, including the</w:t>
      </w:r>
      <w:r>
        <w:t xml:space="preserve"> </w:t>
      </w:r>
      <w:r>
        <w:rPr>
          <w:bCs/>
          <w:b/>
        </w:rPr>
        <w:t xml:space="preserve">radiologist</w:t>
      </w:r>
      <w:r>
        <w:t xml:space="preserve">, is infrastructure reliability. While modern CT and MRI machines require stable, high-voltage power supplies, intermittent electricity outages remain a common occurrence. This necessitates reliance on backup generators, which increases operational costs and risks equipment damage if not managed correctly.</w:t>
      </w:r>
    </w:p>
    <w:bookmarkEnd w:id="25"/>
    <w:bookmarkStart w:id="26" w:name="b.-supply-chain-and-maintenance"/>
    <w:p>
      <w:pPr>
        <w:pStyle w:val="Heading3"/>
      </w:pPr>
      <w:r>
        <w:t xml:space="preserve">B. Supply Chain and Maintenance</w:t>
      </w:r>
    </w:p>
    <w:p>
      <w:pPr>
        <w:pStyle w:val="FirstParagraph"/>
      </w:pPr>
      <w:r>
        <w:t xml:space="preserve">The maintenance of sophisticated imaging equipment requires specialized technical support and a steady supply of spare parts. In</w:t>
      </w:r>
      <w:r>
        <w:t xml:space="preserve"> </w:t>
      </w:r>
      <w:r>
        <w:rPr>
          <w:bCs/>
          <w:b/>
        </w:rPr>
        <w:t xml:space="preserve">Iraq Baghdad</w:t>
      </w:r>
      <w:r>
        <w:t xml:space="preserve">, navigating international sanctions, logistics, and bureaucratic hurdles can delay repairs. A non-functional MRI machine effectively renders the</w:t>
      </w:r>
      <w:r>
        <w:t xml:space="preserve"> </w:t>
      </w:r>
      <w:r>
        <w:rPr>
          <w:bCs/>
          <w:b/>
        </w:rPr>
        <w:t xml:space="preserve">radiologist</w:t>
      </w:r>
      <w:r>
        <w:t xml:space="preserve"> </w:t>
      </w:r>
      <w:r>
        <w:t xml:space="preserve">unable to perform critical neuroimaging studies, directly impacting patient outcomes.</w:t>
      </w:r>
    </w:p>
    <w:bookmarkEnd w:id="26"/>
    <w:bookmarkStart w:id="27" w:name="c.-brain-drain-and-training-gaps"/>
    <w:p>
      <w:pPr>
        <w:pStyle w:val="Heading3"/>
      </w:pPr>
      <w:r>
        <w:t xml:space="preserve">C. Brain Drain and Training Gaps</w:t>
      </w:r>
    </w:p>
    <w:p>
      <w:pPr>
        <w:pStyle w:val="FirstParagraph"/>
      </w:pPr>
      <w:r>
        <w:t xml:space="preserve">The "brain drain" phenomenon has affected Iraq significantly. Many highly skilled radiologists have sought opportunities abroad, creating a shortage of experienced experts in</w:t>
      </w:r>
      <w:r>
        <w:t xml:space="preserve"> </w:t>
      </w:r>
      <w:r>
        <w:rPr>
          <w:bCs/>
          <w:b/>
        </w:rPr>
        <w:t xml:space="preserve">Iraq Baghdad</w:t>
      </w:r>
      <w:r>
        <w:t xml:space="preserve">. While the number of medical graduates has increased, there is often a gap between theoretical education and practical proficiency in operating advanced imaging modalities. Continuous professional development and mentorship programs are essential to bridge this gap.</w:t>
      </w:r>
    </w:p>
    <w:bookmarkEnd w:id="27"/>
    <w:bookmarkEnd w:id="28"/>
    <w:bookmarkStart w:id="31" w:name="X1d0dbf998f59e54478952bba5971946a204d3c9"/>
    <w:p>
      <w:pPr>
        <w:pStyle w:val="Heading2"/>
      </w:pPr>
      <w:r>
        <w:t xml:space="preserve">V. Opportunities for Growth and International Collaboration</w:t>
      </w:r>
    </w:p>
    <w:p>
      <w:pPr>
        <w:pStyle w:val="FirstParagraph"/>
      </w:pPr>
      <w:r>
        <w:t xml:space="preserve">Despite these challenges, the future for the</w:t>
      </w:r>
      <w:r>
        <w:t xml:space="preserve"> </w:t>
      </w:r>
      <w:r>
        <w:rPr>
          <w:bCs/>
          <w:b/>
        </w:rPr>
        <w:t xml:space="preserve">radiologist</w:t>
      </w:r>
      <w:r>
        <w:t xml:space="preserve"> </w:t>
      </w:r>
      <w:r>
        <w:t xml:space="preserve">in</w:t>
      </w:r>
      <w:r>
        <w:t xml:space="preserve"> </w:t>
      </w:r>
      <w:r>
        <w:rPr>
          <w:bCs/>
          <w:b/>
        </w:rPr>
        <w:t xml:space="preserve">Iraq Baghdad</w:t>
      </w:r>
      <w:r>
        <w:t xml:space="preserve"> </w:t>
      </w:r>
      <w:r>
        <w:t xml:space="preserve">is promising. The Iraqi Ministry of Health has shown a commitment to modernizing healthcare through partnerships with international organizations and foreign governments.</w:t>
      </w:r>
    </w:p>
    <w:bookmarkStart w:id="29" w:name="a.-telemedicine-and-ai-integration"/>
    <w:p>
      <w:pPr>
        <w:pStyle w:val="Heading3"/>
      </w:pPr>
      <w:r>
        <w:t xml:space="preserve">A. Telemedicine and AI Integration</w:t>
      </w:r>
    </w:p>
    <w:p>
      <w:pPr>
        <w:pStyle w:val="FirstParagraph"/>
      </w:pPr>
      <w:r>
        <w:t xml:space="preserve">The integration of Artificial Intelligence (AI) into radiology offers a unique opportunity for</w:t>
      </w:r>
      <w:r>
        <w:t xml:space="preserve"> </w:t>
      </w:r>
      <w:r>
        <w:rPr>
          <w:bCs/>
          <w:b/>
        </w:rPr>
        <w:t xml:space="preserve">Iraq Baghdad</w:t>
      </w:r>
      <w:r>
        <w:t xml:space="preserve">. AI tools can assist in prioritizing urgent cases, such as detecting hemorrhages or fractures, which is particularly useful in understaffed departments. Furthermore, telemedicine platforms allow radiologists in</w:t>
      </w:r>
      <w:r>
        <w:t xml:space="preserve"> </w:t>
      </w:r>
      <w:r>
        <w:rPr>
          <w:bCs/>
          <w:b/>
        </w:rPr>
        <w:t xml:space="preserve">Iraq Baghdad</w:t>
      </w:r>
      <w:r>
        <w:t xml:space="preserve"> </w:t>
      </w:r>
      <w:r>
        <w:t xml:space="preserve">to consult with international experts for complex cases, enhancing diagnostic accuracy and fostering professional growth.</w:t>
      </w:r>
    </w:p>
    <w:bookmarkEnd w:id="29"/>
    <w:bookmarkStart w:id="30" w:name="b.-educational-reforms"/>
    <w:p>
      <w:pPr>
        <w:pStyle w:val="Heading3"/>
      </w:pPr>
      <w:r>
        <w:t xml:space="preserve">B. Educational Reforms</w:t>
      </w:r>
    </w:p>
    <w:p>
      <w:pPr>
        <w:pStyle w:val="FirstParagraph"/>
      </w:pPr>
      <w:r>
        <w:t xml:space="preserve">To sustain the workforce, there is a need for robust residency training programs aligned with global standards. Collaborations between universities in</w:t>
      </w:r>
      <w:r>
        <w:t xml:space="preserve"> </w:t>
      </w:r>
      <w:r>
        <w:rPr>
          <w:bCs/>
          <w:b/>
        </w:rPr>
        <w:t xml:space="preserve">Iraq Baghdad</w:t>
      </w:r>
      <w:r>
        <w:t xml:space="preserve"> </w:t>
      </w:r>
      <w:r>
        <w:t xml:space="preserve">and institutions in Europe or North America can facilitate exchange programs. These initiatives ensure that the next generation of</w:t>
      </w:r>
      <w:r>
        <w:t xml:space="preserve"> </w:t>
      </w:r>
      <w:r>
        <w:rPr>
          <w:bCs/>
          <w:b/>
        </w:rPr>
        <w:t xml:space="preserve">radiologists</w:t>
      </w:r>
      <w:r>
        <w:t xml:space="preserve"> </w:t>
      </w:r>
      <w:r>
        <w:t xml:space="preserve">is equipped with state-of-the-art knowledge and technical skills.</w:t>
      </w:r>
    </w:p>
    <w:bookmarkEnd w:id="30"/>
    <w:bookmarkEnd w:id="31"/>
    <w:bookmarkStart w:id="32" w:name="Xa6520a381d13e348754ec9f945248a5ca0680ef"/>
    <w:p>
      <w:pPr>
        <w:pStyle w:val="Heading2"/>
      </w:pPr>
      <w:r>
        <w:t xml:space="preserve">VI. Conclusion: Strengthening Radiology for Public Health Resilience</w:t>
      </w:r>
    </w:p>
    <w:p>
      <w:pPr>
        <w:pStyle w:val="FirstParagraph"/>
      </w:pPr>
      <w:r>
        <w:t xml:space="preserve">In conclusion, the</w:t>
      </w:r>
      <w:r>
        <w:t xml:space="preserve"> </w:t>
      </w:r>
      <w:r>
        <w:rPr>
          <w:bCs/>
          <w:b/>
        </w:rPr>
        <w:t xml:space="preserve">radiologist</w:t>
      </w:r>
      <w:r>
        <w:t xml:space="preserve"> </w:t>
      </w:r>
      <w:r>
        <w:t xml:space="preserve">serves as an indispensable asset to the healthcare infrastructure of</w:t>
      </w:r>
      <w:r>
        <w:t xml:space="preserve"> </w:t>
      </w:r>
      <w:r>
        <w:rPr>
          <w:bCs/>
          <w:b/>
        </w:rPr>
        <w:t xml:space="preserve">Iraq Baghdad</w:t>
      </w:r>
      <w:r>
        <w:t xml:space="preserve">. From diagnosing infectious diseases to guiding complex interventional procedures, their work directly influences patient survival and quality of life. However, realizing the full potential of radiology in this region requires addressing systemic challenges related to power stability, equipment maintenance, and workforce retention.</w:t>
      </w:r>
    </w:p>
    <w:p>
      <w:pPr>
        <w:pStyle w:val="BodyText"/>
      </w:pPr>
      <w:r>
        <w:t xml:space="preserve">For</w:t>
      </w:r>
      <w:r>
        <w:t xml:space="preserve"> </w:t>
      </w:r>
      <w:r>
        <w:rPr>
          <w:bCs/>
          <w:b/>
        </w:rPr>
        <w:t xml:space="preserve">Iraq Baghdad</w:t>
      </w:r>
      <w:r>
        <w:t xml:space="preserve">, investing in radiology is not merely a medical imperative but a strategic public health priority. By supporting the</w:t>
      </w:r>
      <w:r>
        <w:t xml:space="preserve"> </w:t>
      </w:r>
      <w:r>
        <w:rPr>
          <w:bCs/>
          <w:b/>
        </w:rPr>
        <w:t xml:space="preserve">radiologist</w:t>
      </w:r>
      <w:r>
        <w:t xml:space="preserve"> </w:t>
      </w:r>
      <w:r>
        <w:t xml:space="preserve">through infrastructure upgrades, international collaboration, and advanced training programs, Iraq can build a resilient healthcare system. This investment will ultimately lead to better diagnostic accuracy, improved treatment outcomes, and greater confidence in the national healthcare sector. As</w:t>
      </w:r>
      <w:r>
        <w:t xml:space="preserve"> </w:t>
      </w:r>
      <w:r>
        <w:rPr>
          <w:bCs/>
          <w:b/>
        </w:rPr>
        <w:t xml:space="preserve">Iraq Baghdad</w:t>
      </w:r>
      <w:r>
        <w:t xml:space="preserve"> </w:t>
      </w:r>
      <w:r>
        <w:t xml:space="preserve">continues its journey toward development and stability, the radiologist remains at the vanguard of medical innovation and patient care.</w:t>
      </w:r>
    </w:p>
    <w:p>
      <w:pPr>
        <w:pStyle w:val="BodyText"/>
      </w:pPr>
      <w:r>
        <w:rPr>
          <w:iCs/>
          <w:i/>
        </w:rPr>
        <w:t xml:space="preserve">This term paper was prepared to analyze the critical role of radiology in contemporary healthcare settings, with a specific focus on the developments and necessities within Iraq Baghdad.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2026-07-30T04:43:19Z</dcterms:created>
  <dcterms:modified xsi:type="dcterms:W3CDTF">2026-07-30T04:43:19Z</dcterms:modified>
</cp:coreProperties>
</file>

<file path=docProps/custom.xml><?xml version="1.0" encoding="utf-8"?>
<Properties xmlns="http://schemas.openxmlformats.org/officeDocument/2006/custom-properties" xmlns:vt="http://schemas.openxmlformats.org/officeDocument/2006/docPropsVTypes"/>
</file>