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p>
      <w:pPr>
        <w:pStyle w:val="FirstParagraph"/>
      </w:pPr>
      <w:r>
        <w:rPr>
          <w:bCs/>
          <w:b/>
        </w:rPr>
        <w:t xml:space="preserve">Name:</w:t>
      </w:r>
      <w:r>
        <w:br/>
      </w:r>
      <w:r>
        <w:t xml:space="preserve">[Student Name]</w:t>
      </w:r>
      <w:r>
        <w:br/>
      </w:r>
      <w:r>
        <w:br/>
      </w:r>
      <w:r>
        <w:rPr>
          <w:bCs/>
          <w:b/>
        </w:rPr>
        <w:t xml:space="preserve">Institution:</w:t>
      </w:r>
      <w:r>
        <w:br/>
      </w:r>
      <w:r>
        <w:t xml:space="preserve">[University or Academic Institution Name]</w:t>
      </w:r>
      <w:r>
        <w:br/>
      </w:r>
      <w:r>
        <w:br/>
      </w:r>
      <w:r>
        <w:rPr>
          <w:bCs/>
          <w:b/>
        </w:rPr>
        <w:t xml:space="preserve">Date:</w:t>
      </w:r>
      <w:r>
        <w:br/>
      </w:r>
      <w:r>
        <w:t xml:space="preserve">October 26, 2023</w:t>
      </w:r>
      <w:r>
        <w:br/>
      </w:r>
    </w:p>
    <w:p>
      <w:r>
        <w:pict>
          <v:rect style="width:0;height:1.5pt" o:hralign="center" o:hrstd="t" o:hr="t"/>
        </w:pict>
      </w:r>
    </w:p>
    <w:bookmarkStart w:id="26" w:name="Xc59361e4b000ab90178d453727fd86c735e0529"/>
    <w:p>
      <w:pPr>
        <w:pStyle w:val="Heading1"/>
      </w:pPr>
      <w:r>
        <w:t xml:space="preserve">The Radiologist: Evolving Roles and Clinical Significance in Italy Milan</w:t>
      </w:r>
    </w:p>
    <w:p>
      <w:pPr>
        <w:pStyle w:val="FirstParagraph"/>
      </w:pPr>
      <w:r>
        <w:rPr>
          <w:bCs/>
          <w:b/>
        </w:rPr>
        <w:t xml:space="preserve">Abstract:</w:t>
      </w:r>
      <w:r>
        <w:br/>
      </w:r>
      <w:r>
        <w:t xml:space="preserve">This</w:t>
      </w:r>
      <w:r>
        <w:t xml:space="preserve"> </w:t>
      </w:r>
      <w:r>
        <w:rPr>
          <w:bCs/>
          <w:b/>
          <w:iCs/>
          <w:i/>
        </w:rPr>
        <w:t xml:space="preserve">Term Paper</w:t>
      </w:r>
      <w:r>
        <w:t xml:space="preserve"> </w:t>
      </w:r>
      <w:r>
        <w:t xml:space="preserve">explores the critical role of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within the contemporary medical landscape, with specific attention to its operational dynamics in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. By examining technological advancements, diagnostic challenges, and interdisciplinary integration, this document aims to provide a comprehensive understanding of how radiology serves as a cornerstone of modern healthcare in one of Europe's most vital economic and medical hubs.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practice of medicine has undergone profound transformations over the last century, shifting from purely symptom-based diagnosis to precise, imaging-driven intervention. At the heart of this revolution stands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, a physician specialized in diagnosing and treating diseases through medical imaging technologies. While radiology is a global discipline, its application within specific regional contexts reveals unique challenges and opportunities. This</w:t>
      </w:r>
      <w:r>
        <w:t xml:space="preserve"> </w:t>
      </w:r>
      <w:r>
        <w:rPr>
          <w:bCs/>
          <w:b/>
          <w:iCs/>
          <w:i/>
        </w:rPr>
        <w:t xml:space="preserve">Term Paper</w:t>
      </w:r>
      <w:r>
        <w:t xml:space="preserve"> </w:t>
      </w:r>
      <w:r>
        <w:t xml:space="preserve">focuses on the metropolitan context of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a city that serves as Italy’s financial capital and a leading center for biomedical research in Europe.</w:t>
      </w:r>
    </w:p>
    <w:p>
      <w:pPr>
        <w:pStyle w:val="BodyText"/>
      </w:pPr>
      <w:r>
        <w:t xml:space="preserve">The relevance of studying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in this specific locale cannot be overstated.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 </w:t>
      </w:r>
      <w:r>
        <w:t xml:space="preserve">hosts some of the most advanced medical centers on the continent, ranging from public university hospitals to private clinics. Consequently, understanding how a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functions within this high-pressure, technologically sophisticated environment provides valuable insights into the future of diagnostic medicine. This document will analyze the educational background required for a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, the technological infrastructure prevalent in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and the evolving role of radiologists in interdisciplinary patient care.</w:t>
      </w:r>
    </w:p>
    <w:bookmarkEnd w:id="20"/>
    <w:bookmarkStart w:id="21" w:name="Xdb453ce489638ac2955b6d2476855f3946a4fd0"/>
    <w:p>
      <w:pPr>
        <w:pStyle w:val="Heading2"/>
      </w:pPr>
      <w:r>
        <w:t xml:space="preserve">II. The Role and Training of a Modern Radiologist</w:t>
      </w:r>
    </w:p>
    <w:p>
      <w:pPr>
        <w:pStyle w:val="FirstParagraph"/>
      </w:pPr>
      <w:r>
        <w:t xml:space="preserve">To understand the impact of a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, one must first appreciate the rigorous training required to attain this profession. In the European context, which influences medical standards in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becoming a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involves extensive postgraduate specialization. Following general medical school, physicians must undergo specific residency programs focused on diagnostic imaging and interventional radiology.</w:t>
      </w:r>
    </w:p>
    <w:p>
      <w:pPr>
        <w:pStyle w:val="BodyText"/>
      </w:pPr>
      <w:r>
        <w:t xml:space="preserve">The modern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is not merely a technician who operates machines; they are interpreting specialists whose analysis often dictates the trajectory of patient treatment. In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where patient volume in major hospitals such as San Paolo or Niguarda is exceptionally high,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plays a pivotal role in ensuring diagnostic accuracy and speed. The workload demands a high degree of efficiency without compromising the precision required for complex cases, such as oncology screenings or neuroimaging.</w:t>
      </w:r>
    </w:p>
    <w:bookmarkEnd w:id="21"/>
    <w:bookmarkStart w:id="22" w:name="X76cc1d67a1a627b917cb473bc453bcfeaa0922f"/>
    <w:p>
      <w:pPr>
        <w:pStyle w:val="Heading2"/>
      </w:pPr>
      <w:r>
        <w:t xml:space="preserve">III. Technological Infrastructure and Innovation in Italy Milan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 </w:t>
      </w:r>
      <w:r>
        <w:t xml:space="preserve">is recognized globally for its industrial innovation and technological adoption, factors that directly benefit the healthcare sector. For a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, this means access to state-of-the-art imaging equipment. MRI (Magnetic Resonance Imaging), CT (Computed Tomography), PET-CT (Positron Emission Tomography), and AI-assisted diagnostic tools are standard in leading institutions across the city.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the integration of Artificial Intelligence into radiological workflows is particularly advanced. A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today frequently utilizes AI software to assist in detecting anomalies, such as early-stage tumors or micro-fractures, which might be overlooked by the human eye alone. This synergy between human expertise and algorithmic precision is a defining characteristic of radiology practice in this region. The</w:t>
      </w:r>
      <w:r>
        <w:t xml:space="preserve"> </w:t>
      </w:r>
      <w:r>
        <w:rPr>
          <w:bCs/>
          <w:b/>
          <w:iCs/>
          <w:i/>
        </w:rPr>
        <w:t xml:space="preserve">Term Paper</w:t>
      </w:r>
      <w:r>
        <w:t xml:space="preserve"> </w:t>
      </w:r>
      <w:r>
        <w:t xml:space="preserve">posits that the future of the profession lies not in replacement by machines, but in enhancement through them.</w:t>
      </w:r>
    </w:p>
    <w:bookmarkEnd w:id="22"/>
    <w:bookmarkStart w:id="23" w:name="Xca6764ae3f9d4b606dcee03b5dabf083c5e98ba"/>
    <w:p>
      <w:pPr>
        <w:pStyle w:val="Heading2"/>
      </w:pPr>
      <w:r>
        <w:t xml:space="preserve">IV. Interdisciplinary Collaboration and Clinical Integration</w:t>
      </w:r>
    </w:p>
    <w:p>
      <w:pPr>
        <w:pStyle w:val="FirstParagraph"/>
      </w:pPr>
      <w:r>
        <w:t xml:space="preserve">Radiology is inherently collaborative. A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rarely works in isolation; their reports are essential inputs for surgeons, oncologists, neurologists, and primary care physicians. In the complex medical ecosystem of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where specialized care is highly compartmentalized, the communication channel established by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is critical.</w:t>
      </w:r>
    </w:p>
    <w:p>
      <w:pPr>
        <w:pStyle w:val="BodyText"/>
      </w:pPr>
      <w:r>
        <w:t xml:space="preserve">Multidisciplinary tumor boards are common in major centers throughout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. In these settings, a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presents imaging findings to a team of experts to determine the best course of action for cancer patients. The ability of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to translate complex imaging data into clear clinical recommendations is a vital skill. This collaborative model ensures that diagnosis is not an end in itself, but a starting point for effective, personalized treatment plans.</w:t>
      </w:r>
    </w:p>
    <w:bookmarkEnd w:id="23"/>
    <w:bookmarkStart w:id="24" w:name="v.-challenges-and-future-outlook"/>
    <w:p>
      <w:pPr>
        <w:pStyle w:val="Heading2"/>
      </w:pPr>
      <w:r>
        <w:t xml:space="preserve">V. Challenges and Future Outlook</w:t>
      </w:r>
    </w:p>
    <w:p>
      <w:pPr>
        <w:pStyle w:val="FirstParagraph"/>
      </w:pPr>
      <w:r>
        <w:t xml:space="preserve">Despite technological advancements,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faces significant challenges. The increasing volume of imaging studies creates pressure regarding turnaround times. In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balancing the high demand for services with the need for thorough analysis is a constant operational challenge. Furthermore, there is an ongoing debate regarding radiation safety and the long-term implications of increased diagnostic imaging use.</w:t>
      </w:r>
    </w:p>
    <w:p>
      <w:pPr>
        <w:pStyle w:val="BodyText"/>
      </w:pPr>
      <w:r>
        <w:t xml:space="preserve">Looking forward, the role of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will likely expand into personalized medicine and theranostics—a combination of therapy and diagnostics. In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research institutions are at the forefront of developing targeted radiopharmaceuticals. This evolution requires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to possess a deeper understanding of pharmacology and molecular biology, further blurring the lines between imaging and treatment.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  <w:iCs/>
          <w:i/>
        </w:rPr>
        <w:t xml:space="preserve">Term Paper</w:t>
      </w:r>
      <w:r>
        <w:t xml:space="preserve"> </w:t>
      </w:r>
      <w:r>
        <w:t xml:space="preserve">has examined the multifaceted role of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, highlighting their critical function in modern diagnostics. The specific context of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 </w:t>
      </w:r>
      <w:r>
        <w:t xml:space="preserve">provides a unique lens through which to view these developments, showcasing a healthcare environment that is both traditional and aggressively innovative. As technology continues to evolve, the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 </w:t>
      </w:r>
      <w:r>
        <w:t xml:space="preserve">will remain an indispensable member of the medical team in</w:t>
      </w:r>
      <w:r>
        <w:t xml:space="preserve"> </w:t>
      </w:r>
      <w:r>
        <w:rPr>
          <w:bCs/>
          <w:b/>
          <w:iCs/>
          <w:i/>
        </w:rPr>
        <w:t xml:space="preserve">Italy Milan</w:t>
      </w:r>
      <w:r>
        <w:t xml:space="preserve">, ensuring that patients receive accurate diagnoses and optimal care through the power of imaging.</w:t>
      </w:r>
    </w:p>
    <w:p>
      <w:pPr>
        <w:pStyle w:val="BodyText"/>
      </w:pPr>
      <w:r>
        <w:t xml:space="preserve">The synergy between advanced technology, rigorous training, and collaborative practice defines the contemporary</w:t>
      </w:r>
      <w:r>
        <w:t xml:space="preserve"> </w:t>
      </w:r>
      <w:r>
        <w:rPr>
          <w:bCs/>
          <w:b/>
          <w:iCs/>
          <w:i/>
        </w:rPr>
        <w:t xml:space="preserve">Radiologist</w:t>
      </w:r>
      <w:r>
        <w:t xml:space="preserve">. For students and professionals alike, understanding this dynamic is essential for navigating the future of healthcare in one of Europe's most pivotal cities.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Radiologist in the Context of Italy Milan</dc:title>
  <dc:creator/>
  <dc:language>en</dc:language>
  <cp:keywords/>
  <dcterms:created xsi:type="dcterms:W3CDTF">2026-07-29T09:53:31Z</dcterms:created>
  <dcterms:modified xsi:type="dcterms:W3CDTF">2026-07-29T09:53:31Z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