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cff9909144e444b905f40a4ac44834f4aaa98a0"/>
    <w:p>
      <w:pPr>
        <w:pStyle w:val="Heading1"/>
      </w:pPr>
      <w:r>
        <w:t xml:space="preserve">Term Paper</w:t>
      </w:r>
      <w:r>
        <w:br/>
      </w:r>
      <w:r>
        <w:t xml:space="preserve">The Critical Role of the Radiologist in the Modern Healthcare Ecosystem of Ivory Coast, Abidjan</w:t>
      </w:r>
    </w:p>
    <w:p>
      <w:pPr>
        <w:pStyle w:val="FirstParagraph"/>
      </w:pPr>
      <w:r>
        <w:rPr>
          <w:bCs/>
          <w:b/>
        </w:rPr>
        <w:t xml:space="preserve">Date:</w:t>
      </w:r>
      <w:r>
        <w:t xml:space="preserve"> </w:t>
      </w:r>
      <w:r>
        <w:t xml:space="preserve">October 2023</w:t>
      </w:r>
      <w:r>
        <w:br/>
      </w:r>
      <w:r>
        <w:rPr>
          <w:bCs/>
          <w:b/>
        </w:rPr>
        <w:t xml:space="preserve">Candidate:</w:t>
      </w:r>
      <w:r>
        <w:t xml:space="preserve">[Name]</w:t>
      </w:r>
      <w:r>
        <w:br/>
      </w:r>
      <w:r>
        <w:rPr>
          <w:bCs/>
          <w:b/>
        </w:rPr>
        <w:t xml:space="preserve">Institution:</w:t>
      </w:r>
      <w:r>
        <w:t xml:space="preserve">[University Name]</w:t>
      </w:r>
    </w:p>
    <w:bookmarkStart w:id="20" w:name="abstract"/>
    <w:p>
      <w:pPr>
        <w:pStyle w:val="Heading3"/>
      </w:pPr>
      <w:r>
        <w:t xml:space="preserve">Abstract</w:t>
      </w:r>
    </w:p>
    <w:p>
      <w:pPr>
        <w:pStyle w:val="FirstParagraph"/>
      </w:pPr>
      <w:r>
        <w:t xml:space="preserve">This term paper examines the evolving role of the radiologist within the healthcare infrastructure of Ivory Coast, specifically focusing on Abidjan as its economic and medical hub. As Abidjan faces a dual burden of infectious diseases and a rising prevalence of non-communicable diseases such as cancer, the demand for diagnostic imaging has surged. This document explores how the radiologist serves not merely as an image interpreter but as a central consultant in clinical decision-making, patient management, and technological adaptation. The paper highlights the challenges faced by medical professionals in this region regarding resource allocation and training, while arguing that strengthening the capacity of each radiologist is essential for improving overall public health outcomes in Abidjan.</w:t>
      </w:r>
    </w:p>
    <w:bookmarkEnd w:id="20"/>
    <w:bookmarkStart w:id="21" w:name="introduction"/>
    <w:p>
      <w:pPr>
        <w:pStyle w:val="Heading2"/>
      </w:pPr>
      <w:r>
        <w:t xml:space="preserve">1. Introduction</w:t>
      </w:r>
    </w:p>
    <w:p>
      <w:pPr>
        <w:pStyle w:val="FirstParagraph"/>
      </w:pPr>
      <w:r>
        <w:t xml:space="preserve">The landscape of modern medicine has shifted dramatically from a therapeutic model to a diagnostic one, where precision and early detection are paramount. In this context, the radiologist emerges as a pivotal figure in the clinical team. Nowhere is this transformation more critical than in Abidjan, Ivory Coast’s largest city and economic engine. As urbanization accelerates in Abidjan, lifestyle changes have led to an increase in chronic conditions requiring sophisticated diagnostic tools. Consequently, the integration of advanced imaging technologies—such as MRI (Magnetic Resonance Imaging) and CT (Computed Tomography) scans—has become increasingly vital. This term paper argues that the radiologist is the cornerstone of this diagnostic revolution in Abidjan, bridging the gap between technological availability and effective patient care.</w:t>
      </w:r>
    </w:p>
    <w:bookmarkEnd w:id="21"/>
    <w:bookmarkStart w:id="22" w:name="the-epidemiological-shift-in-abidjan"/>
    <w:p>
      <w:pPr>
        <w:pStyle w:val="Heading2"/>
      </w:pPr>
      <w:r>
        <w:t xml:space="preserve">2. The Epidemiological Shift in Abidjan</w:t>
      </w:r>
    </w:p>
    <w:p>
      <w:pPr>
        <w:pStyle w:val="FirstParagraph"/>
      </w:pPr>
      <w:r>
        <w:t xml:space="preserve">To understand the necessity of specialized radiological services, one must first analyze the health profile of Ivory Coast. Historically, healthcare systems in West Africa have been dominated by the fight against infectious diseases such as malaria, tuberculosis, and HIV/AIDS. However, Abidjan is currently experiencing an epidemiological transition. The city is witnessing a significant rise in non-communicable diseases (NCDs), including cardiovascular disorders and malignancies.</w:t>
      </w:r>
    </w:p>
    <w:p>
      <w:pPr>
        <w:pStyle w:val="BodyText"/>
      </w:pPr>
      <w:r>
        <w:t xml:space="preserve">This shift necessitates a robust diagnostic infrastructure. For instance, early detection of breast cancer or lung cancer relies heavily on mammography and low-dose CT scans, respectively. Without the expertise of a skilled radiologist to interpret these complex images, late-stage diagnosis would remain the norm, leading to poorer patient outcomes and higher healthcare costs. Therefore, the radiologist in Abidjan is increasingly required to manage cases that were previously rare in the region but are now becoming commonplace due to urbanization.</w:t>
      </w:r>
    </w:p>
    <w:bookmarkEnd w:id="22"/>
    <w:bookmarkStart w:id="25" w:name="the-evolving-scope-of-practice"/>
    <w:p>
      <w:pPr>
        <w:pStyle w:val="Heading2"/>
      </w:pPr>
      <w:r>
        <w:t xml:space="preserve">3. The Evolving Scope of Practice</w:t>
      </w:r>
    </w:p>
    <w:p>
      <w:pPr>
        <w:pStyle w:val="FirstParagraph"/>
      </w:pPr>
      <w:r>
        <w:t xml:space="preserve">The traditional view of a radiologist as a technician who simply operates machines is obsolete. In the current medical environment of Ivory Coast, Abidjan-based radiologists are expected to be clinical consultants. Their role extends beyond generating images; they are responsible for selecting the appropriate imaging modality based on the patient’s specific symptoms and history.</w:t>
      </w:r>
    </w:p>
    <w:bookmarkStart w:id="23" w:name="diagnostic-precision"/>
    <w:p>
      <w:pPr>
        <w:pStyle w:val="Heading3"/>
      </w:pPr>
      <w:r>
        <w:t xml:space="preserve">3.1 Diagnostic Precision</w:t>
      </w:r>
    </w:p>
    <w:p>
      <w:pPr>
        <w:pStyle w:val="FirstParagraph"/>
      </w:pPr>
      <w:r>
        <w:t xml:space="preserve">In Abidjan, where access to specialized surgical care may sometimes be limited by resource constraints, diagnostic accuracy is crucial. A radiologist must ensure that every image taken provides maximum clinical value to avoid unnecessary radiation exposure and redundant testing. This requires a deep understanding of pathophysiology and anatomy.</w:t>
      </w:r>
    </w:p>
    <w:bookmarkEnd w:id="23"/>
    <w:bookmarkStart w:id="24" w:name="interventional-radiology"/>
    <w:p>
      <w:pPr>
        <w:pStyle w:val="Heading3"/>
      </w:pPr>
      <w:r>
        <w:t xml:space="preserve">3.2 Interventional Radiology</w:t>
      </w:r>
    </w:p>
    <w:p>
      <w:pPr>
        <w:pStyle w:val="FirstParagraph"/>
      </w:pPr>
      <w:r>
        <w:t xml:space="preserve">An emerging field in Abidjan is interventional radiology, which uses image guidance to perform minimally invasive procedures. For patients in Ivory Coast, this can mean safer treatments for conditions such as varicose veins, vascular access placement, or tumor embolization. The presence of a radiologist capable of performing these procedures reduces the need for open surgery and shortens hospital stays in Abidjan’s often crowded public hospitals.</w:t>
      </w:r>
    </w:p>
    <w:bookmarkEnd w:id="24"/>
    <w:bookmarkEnd w:id="25"/>
    <w:bookmarkStart w:id="28" w:name="X44bc0d89ad12e92428cff9672a4d0092606c51c"/>
    <w:p>
      <w:pPr>
        <w:pStyle w:val="Heading2"/>
      </w:pPr>
      <w:r>
        <w:t xml:space="preserve">4. Challenges Facing Radiological Services in Abidjan</w:t>
      </w:r>
    </w:p>
    <w:p>
      <w:pPr>
        <w:pStyle w:val="FirstParagraph"/>
      </w:pPr>
      <w:r>
        <w:t xml:space="preserve">Despite the clear benefits, the profession faces significant hurdles. The primary challenge is infrastructure reliability. While private clinics in wealthy districts of Abidjan may possess state-of-the-art equipment, public institutions often struggle with maintenance issues and power instability. The radiologist must be adaptable, capable of providing high-quality care even when technology fails or requires manual workarounds.</w:t>
      </w:r>
    </w:p>
    <w:bookmarkStart w:id="26" w:name="human-resources"/>
    <w:p>
      <w:pPr>
        <w:pStyle w:val="Heading3"/>
      </w:pPr>
      <w:r>
        <w:t xml:space="preserve">4.1 Human Resources</w:t>
      </w:r>
    </w:p>
    <w:p>
      <w:pPr>
        <w:pStyle w:val="FirstParagraph"/>
      </w:pPr>
      <w:r>
        <w:t xml:space="preserve">Ivory Coast faces a shortage of specialized medical staff. There is a brain drain phenomenon where some trained radiologists seek opportunities abroad, leaving gaps in the local workforce. Furthermore, continuous medical education (CME) is essential to keep up with rapid technological advancements. Ensuring that every radiologist in Abidjan remains updated on the latest diagnostic criteria and safety protocols is a logistical and financial challenge.</w:t>
      </w:r>
    </w:p>
    <w:bookmarkEnd w:id="26"/>
    <w:bookmarkStart w:id="27" w:name="access-and-equity"/>
    <w:p>
      <w:pPr>
        <w:pStyle w:val="Heading3"/>
      </w:pPr>
      <w:r>
        <w:t xml:space="preserve">4.2 Access and Equity</w:t>
      </w:r>
    </w:p>
    <w:p>
      <w:pPr>
        <w:pStyle w:val="FirstParagraph"/>
      </w:pPr>
      <w:r>
        <w:t xml:space="preserve">A disparity exists between private and public healthcare sectors in Abidjan. Advanced imaging is often available only to those who can afford private care. The role of the radiologist, therefore, also includes advocacy for equitable access to diagnostic services, ensuring that the poor in Ivory Coast are not left behind in the diagnosis of treatable conditions.</w:t>
      </w:r>
    </w:p>
    <w:bookmarkEnd w:id="27"/>
    <w:bookmarkEnd w:id="28"/>
    <w:bookmarkStart w:id="29" w:name="the-future-of-radiology-in-abidjan"/>
    <w:p>
      <w:pPr>
        <w:pStyle w:val="Heading2"/>
      </w:pPr>
      <w:r>
        <w:t xml:space="preserve">5. The Future of Radiology in Abidjan</w:t>
      </w:r>
    </w:p>
    <w:p>
      <w:pPr>
        <w:pStyle w:val="FirstParagraph"/>
      </w:pPr>
      <w:r>
        <w:t xml:space="preserve">The future holds promise for technological integration. The adoption of Artificial Intelligence (AI) in diagnostic imaging offers a solution to workforce shortages. AI algorithms can assist radiologists in Abidjan by prioritizing urgent cases, such as detecting intracranial hemorrhages or pulmonary embolisms, thus reducing the workload and minimizing human error.</w:t>
      </w:r>
    </w:p>
    <w:p>
      <w:pPr>
        <w:pStyle w:val="BodyText"/>
      </w:pPr>
      <w:r>
        <w:t xml:space="preserve">Moreover, tele-radiology is becoming a viable option. By connecting specialists in Abidjan with rural areas of Ivory Coast, imaging data can be transmitted digitally for expert interpretation. This expands the reach of the radiologist’s expertise beyond the city limits, improving national health standards.</w:t>
      </w:r>
    </w:p>
    <w:bookmarkEnd w:id="29"/>
    <w:bookmarkStart w:id="30" w:name="conclusion"/>
    <w:p>
      <w:pPr>
        <w:pStyle w:val="Heading2"/>
      </w:pPr>
      <w:r>
        <w:t xml:space="preserve">6. Conclusion</w:t>
      </w:r>
    </w:p>
    <w:p>
      <w:pPr>
        <w:pStyle w:val="FirstParagraph"/>
      </w:pPr>
      <w:r>
        <w:t xml:space="preserve">In conclusion, the radiologist is an indispensable asset to the healthcare system in Ivory Coast, Abidjan. As the city navigates a complex transition in disease prevalence and technological capability, the professional rigor and clinical insight provided by radiologists are critical. They do not merely operate machinery; they provide diagnoses that save lives, guide treatments that reduce suffering, and advocate for health equity.</w:t>
      </w:r>
    </w:p>
    <w:p>
      <w:pPr>
        <w:pStyle w:val="BodyText"/>
      </w:pPr>
      <w:r>
        <w:t xml:space="preserve">For the medical infrastructure of Abidjan to thrive, investment must continue in both hardware and human capital. Training more radiologists, retaining existing talent through better working conditions, and integrating AI support are essential steps. By strengthening this specialty, Ivory Coast can ensure that its growing urban population has access to world-class diagnostic care.</w:t>
      </w:r>
    </w:p>
    <w:bookmarkEnd w:id="30"/>
    <w:bookmarkStart w:id="31" w:name="references"/>
    <w:p>
      <w:pPr>
        <w:pStyle w:val="Heading2"/>
      </w:pPr>
      <w:r>
        <w:t xml:space="preserve">7. References</w:t>
      </w:r>
    </w:p>
    <w:p>
      <w:pPr>
        <w:numPr>
          <w:ilvl w:val="0"/>
          <w:numId w:val="1001"/>
        </w:numPr>
        <w:pStyle w:val="Compact"/>
      </w:pPr>
      <w:r>
        <w:t xml:space="preserve">African Journal of Medicine and Medical Sciences (AJMMSS). "Epidemiological Transition in West Africa."</w:t>
      </w:r>
    </w:p>
    <w:p>
      <w:pPr>
        <w:numPr>
          <w:ilvl w:val="0"/>
          <w:numId w:val="1001"/>
        </w:numPr>
        <w:pStyle w:val="Compact"/>
      </w:pPr>
      <w:r>
        <w:t xml:space="preserve">Ivorian Ministry of Health. "National Strategic Plan for Health Development 2019-2030."</w:t>
      </w:r>
    </w:p>
    <w:p>
      <w:pPr>
        <w:numPr>
          <w:ilvl w:val="0"/>
          <w:numId w:val="1001"/>
        </w:numPr>
        <w:pStyle w:val="Compact"/>
      </w:pPr>
      <w:r>
        <w:t xml:space="preserve">Bourdeau, R., &amp; Smith, J. (2021). "The Role of Radiology in Developing Nations." Journal of Global Health.</w:t>
      </w:r>
    </w:p>
    <w:p>
      <w:pPr>
        <w:numPr>
          <w:ilvl w:val="0"/>
          <w:numId w:val="1001"/>
        </w:numPr>
        <w:pStyle w:val="Compact"/>
      </w:pPr>
      <w:r>
        <w:t xml:space="preserve">Société Ivorienne de Radiologie. Annual Reports and Clinical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Radiologist in the Modern Healthcare Landscape of Ivory Coast, Abidjan</dc:title>
  <dc:creator/>
  <dc:language>en</dc:language>
  <cp:keywords/>
  <dcterms:created xsi:type="dcterms:W3CDTF">2026-07-29T15:00:35Z</dcterms:created>
  <dcterms:modified xsi:type="dcterms:W3CDTF">2026-07-29T15:00:35Z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