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Nigeria</w:t>
      </w:r>
      <w:r>
        <w:t xml:space="preserve"> </w:t>
      </w:r>
      <w:r>
        <w:t xml:space="preserve">Abuja</w:t>
      </w:r>
    </w:p>
    <w:bookmarkStart w:id="34" w:name="Xdb45d4271ec6671fa2d36a409d77cb2200b8d67"/>
    <w:p>
      <w:pPr>
        <w:pStyle w:val="Heading1"/>
      </w:pPr>
      <w:r>
        <w:t xml:space="preserve">The Role and Evolution of the Radiologist in Nigeria Abuja</w:t>
      </w:r>
    </w:p>
    <w:p>
      <w:pPr>
        <w:pStyle w:val="FirstParagraph"/>
      </w:pPr>
      <w:r>
        <w:t xml:space="preserve">A Term Paper Submitted for Advanced Medical Studies</w:t>
      </w:r>
      <w:r>
        <w:br/>
      </w:r>
      <w:r>
        <w:br/>
      </w:r>
      <w:r>
        <w:t xml:space="preserve">A comprehensive analysis of diagnostic imaging, healthcare infrastructure, and medical specialization within the Federal Capital Territory.</w:t>
      </w:r>
    </w:p>
    <w:bookmarkStart w:id="20" w:name="abstract"/>
    <w:p>
      <w:pPr>
        <w:pStyle w:val="Heading2"/>
      </w:pPr>
      <w:r>
        <w:t xml:space="preserve">Abstract</w:t>
      </w:r>
    </w:p>
    <w:p>
      <w:pPr>
        <w:pStyle w:val="FirstParagraph"/>
      </w:pPr>
      <w:r>
        <w:t xml:space="preserve">This term paper explores the critical role of the Radiologist within the healthcare system of Nigeria Abuja. As Nigeria’s capital rapidly urbanizes and modernizes, the demand for advanced diagnostic services has surged. This document analyzes the specific functions, challenges, and future prospects of radiologists in this region. It argues that while infrastructure gaps remain, strategic investments in medical imaging technology and specialized training are essential to reducing mortality rates from preventable diseases such as cancer and cardiovascular conditions.</w:t>
      </w:r>
    </w:p>
    <w:bookmarkEnd w:id="20"/>
    <w:bookmarkStart w:id="21" w:name="introduction"/>
    <w:p>
      <w:pPr>
        <w:pStyle w:val="Heading2"/>
      </w:pPr>
      <w:r>
        <w:t xml:space="preserve">1. Introduction</w:t>
      </w:r>
    </w:p>
    <w:p>
      <w:pPr>
        <w:pStyle w:val="FirstParagraph"/>
      </w:pPr>
      <w:r>
        <w:t xml:space="preserve">In the landscape of modern medicine, diagnostic imaging serves as the cornerstone for accurate disease detection and treatment planning. Among the various medical specialists, the Radiologist holds a pivotal position. In Nigeria Abuja, where healthcare infrastructure is distinct from other regions due to its status as the Federal Capital Territory (FCT), the presence and efficiency of radiologists are vital indicators of national health progress. This paper examines how radiologists in Nigeria Abuja navigate the intersection of technological advancement, resource management, and patient care.</w:t>
      </w:r>
    </w:p>
    <w:p>
      <w:pPr>
        <w:pStyle w:val="BodyText"/>
      </w:pPr>
      <w:r>
        <w:t xml:space="preserve">The concept of a Radiologist is often misunderstood by the general public as merely operating imaging machines. However, their role is deeply analytical and diagnostic. For a developing nation like Nigeria Abuja, understanding this nuance is crucial for policy-making and public health education. The integration of radiology into everyday medical practice in Nigeria Abuja has transformed from a luxury service to a necessity.</w:t>
      </w:r>
    </w:p>
    <w:bookmarkEnd w:id="21"/>
    <w:bookmarkStart w:id="22" w:name="Xc3cae9e9a8e1b8cbd7c057a5bc0d056825e837b"/>
    <w:p>
      <w:pPr>
        <w:pStyle w:val="Heading2"/>
      </w:pPr>
      <w:r>
        <w:t xml:space="preserve">2. The Professional Profile of the Radiologist</w:t>
      </w:r>
    </w:p>
    <w:p>
      <w:pPr>
        <w:pStyle w:val="FirstParagraph"/>
      </w:pPr>
      <w:r>
        <w:t xml:space="preserve">A Radiologist is a physician who specializes in diagnosing and treating injuries and diseases using medical imaging technologies such as X-rays, computed tomography (CT), magnetic resonance imaging (MRI), ultrasound, and nuclear medicine. In Nigeria Abuja, the training pathway for a radiologist involves extensive postgraduate education, often requiring collaboration with international bodies due to limited local subspecialty training slots.</w:t>
      </w:r>
    </w:p>
    <w:p>
      <w:pPr>
        <w:pStyle w:val="BodyText"/>
      </w:pPr>
      <w:r>
        <w:t xml:space="preserve">The daily workflow of a Radiologist in Nigeria Abuja typically begins before sunrise. Given the high patient volume in major hospitals such as the National Hospital Abuja or Garki Hospital, these specialists are often responsible for interpreting hundreds of images daily. Their expertise is required not only for routine checks but also for complex cases involving oncology, neurology, and trauma care.</w:t>
      </w:r>
    </w:p>
    <w:bookmarkEnd w:id="22"/>
    <w:bookmarkStart w:id="25" w:name="X3074fd37fa81a87595c665cb1851ec63900fb61"/>
    <w:p>
      <w:pPr>
        <w:pStyle w:val="Heading2"/>
      </w:pPr>
      <w:r>
        <w:t xml:space="preserve">3. Healthcare Infrastructure in Nigeria Abuja</w:t>
      </w:r>
    </w:p>
    <w:p>
      <w:pPr>
        <w:pStyle w:val="FirstParagraph"/>
      </w:pPr>
      <w:r>
        <w:t xml:space="preserve">Nigeria Abuja boasts some of the most advanced healthcare facilities in West Africa. The Federal Capital Territory serves as a hub for federal government health initiatives, resulting in better-equipped hospitals compared to many rural states. However, disparities still exist between public and private sectors.</w:t>
      </w:r>
    </w:p>
    <w:bookmarkStart w:id="23" w:name="public-vs.-private-radiology"/>
    <w:p>
      <w:pPr>
        <w:pStyle w:val="Heading3"/>
      </w:pPr>
      <w:r>
        <w:t xml:space="preserve">3.1 Public vs. Private Radiology</w:t>
      </w:r>
    </w:p>
    <w:p>
      <w:pPr>
        <w:pStyle w:val="FirstParagraph"/>
      </w:pPr>
      <w:r>
        <w:t xml:space="preserve">In the public sector of Nigeria Abuja, radiologists often face significant challenges including equipment maintenance issues, power supply fluctuations requiring heavy reliance on generators, and an overwhelming patient-to-doctor ratio. Conversely, private imaging centers in areas like Wuse II or Maitama offer state-of-the-art MRI and CT scans with shorter waiting times but at costs that may be prohibitive for the average citizen.</w:t>
      </w:r>
    </w:p>
    <w:bookmarkEnd w:id="23"/>
    <w:bookmarkStart w:id="24" w:name="technological-adoption"/>
    <w:p>
      <w:pPr>
        <w:pStyle w:val="Heading3"/>
      </w:pPr>
      <w:r>
        <w:t xml:space="preserve">3.2 Technological Adoption</w:t>
      </w:r>
    </w:p>
    <w:p>
      <w:pPr>
        <w:pStyle w:val="FirstParagraph"/>
      </w:pPr>
      <w:r>
        <w:t xml:space="preserve">The adoption of Digital Imaging and Communications in Medicine (DICOM) standards is growing in Nigeria Abuja. This allows radiologists to view images on computers rather than physical film, improving efficiency and record-keeping. Tele-radiology, where images are sent to radiologists for interpretation remotely, is also emerging as a solution to bridge the gap between rural areas of the FCT and specialist centers in Abuja.</w:t>
      </w:r>
    </w:p>
    <w:bookmarkEnd w:id="24"/>
    <w:bookmarkEnd w:id="25"/>
    <w:bookmarkStart w:id="29" w:name="clinical-impact-and-disease-burden"/>
    <w:p>
      <w:pPr>
        <w:pStyle w:val="Heading2"/>
      </w:pPr>
      <w:r>
        <w:t xml:space="preserve">4. Clinical Impact and Disease Burden</w:t>
      </w:r>
    </w:p>
    <w:p>
      <w:pPr>
        <w:pStyle w:val="FirstParagraph"/>
      </w:pPr>
      <w:r>
        <w:t xml:space="preserve">The work of the Radiologist in Nigeria Abuja directly impacts patient outcomes for several key disease burdens prevalent in the region.</w:t>
      </w:r>
    </w:p>
    <w:bookmarkStart w:id="26" w:name="oncology-and-cancer-detection"/>
    <w:p>
      <w:pPr>
        <w:pStyle w:val="Heading3"/>
      </w:pPr>
      <w:r>
        <w:t xml:space="preserve">4.1 Oncology and Cancer Detection</w:t>
      </w:r>
    </w:p>
    <w:p>
      <w:pPr>
        <w:pStyle w:val="FirstParagraph"/>
      </w:pPr>
      <w:r>
        <w:t xml:space="preserve">Cancer remains a growing health crisis in Nigeria Abuja. Early detection is paramount for survival rates. Radiologists play a leading role in screening programs, utilizing mammography for breast cancer and low-dose CT scans for lung cancer. In Nigeria Abuja, where late-stage presentations are common due to delayed healthcare-seeking behavior, the precise staging of tumors by radiologists determines the viability of surgical or chemotherapeutic interventions.</w:t>
      </w:r>
    </w:p>
    <w:bookmarkEnd w:id="26"/>
    <w:bookmarkStart w:id="27" w:name="trauma-and-emergency-care"/>
    <w:p>
      <w:pPr>
        <w:pStyle w:val="Heading3"/>
      </w:pPr>
      <w:r>
        <w:t xml:space="preserve">4.2 Trauma and Emergency Care</w:t>
      </w:r>
    </w:p>
    <w:p>
      <w:pPr>
        <w:pStyle w:val="FirstParagraph"/>
      </w:pPr>
      <w:r>
        <w:t xml:space="preserve">Nigeria Abuja experiences a significant incidence of road traffic accidents and interpersonal violence. In emergency rooms, the speed at which a Radiologist can interpret CT scans for head injuries, internal bleeding, or fractures is life-saving. The "Golden Hour" in trauma care relies heavily on rapid diagnostic imaging provided by skilled radiologists.</w:t>
      </w:r>
    </w:p>
    <w:bookmarkEnd w:id="27"/>
    <w:bookmarkStart w:id="28" w:name="cardiovascular-health"/>
    <w:p>
      <w:pPr>
        <w:pStyle w:val="Heading3"/>
      </w:pPr>
      <w:r>
        <w:t xml:space="preserve">4.3 Cardiovascular Health</w:t>
      </w:r>
    </w:p>
    <w:p>
      <w:pPr>
        <w:pStyle w:val="FirstParagraph"/>
      </w:pPr>
      <w:r>
        <w:t xml:space="preserve">With rising cases of hypertension and stroke in Nigeria Abuja, cardiac imaging has become essential. Radiologists collaborate with cardiologists to interpret echocardiograms and CT angiograms, providing critical data on heart function and vascular blockages.</w:t>
      </w:r>
    </w:p>
    <w:bookmarkEnd w:id="28"/>
    <w:bookmarkEnd w:id="29"/>
    <w:bookmarkStart w:id="30" w:name="challenges-facing-the-profession"/>
    <w:p>
      <w:pPr>
        <w:pStyle w:val="Heading2"/>
      </w:pPr>
      <w:r>
        <w:t xml:space="preserve">5. Challenges Facing the Profession</w:t>
      </w:r>
    </w:p>
    <w:p>
      <w:pPr>
        <w:pStyle w:val="FirstParagraph"/>
      </w:pPr>
      <w:r>
        <w:t xml:space="preserve">Despite the progress made in Nigeria Abuja, several systemic challenges hinder the optimal performance of radiologists:</w:t>
      </w:r>
    </w:p>
    <w:p>
      <w:pPr>
        <w:numPr>
          <w:ilvl w:val="0"/>
          <w:numId w:val="1001"/>
        </w:numPr>
        <w:pStyle w:val="Compact"/>
      </w:pPr>
      <w:r>
        <w:rPr>
          <w:bCs/>
          <w:b/>
        </w:rPr>
        <w:t xml:space="preserve">Maintenance Culture:</w:t>
      </w:r>
      <w:r>
        <w:t xml:space="preserve"> </w:t>
      </w:r>
      <w:r>
        <w:t xml:space="preserve">High-tech equipment such as MRI machines often goes offline for extended periods due to lack of local technical expertise and expensive spare parts.</w:t>
      </w:r>
    </w:p>
    <w:p>
      <w:pPr>
        <w:numPr>
          <w:ilvl w:val="0"/>
          <w:numId w:val="1001"/>
        </w:numPr>
        <w:pStyle w:val="Compact"/>
      </w:pPr>
      <w:r>
        <w:rPr>
          <w:bCs/>
          <w:b/>
        </w:rPr>
        <w:t xml:space="preserve">Workforce Shortage:</w:t>
      </w:r>
      <w:r>
        <w:t xml:space="preserve"> </w:t>
      </w:r>
      <w:r>
        <w:t xml:space="preserve">There is a brain drain phenomenon where trained radiologists migrate to Western countries for better remuneration, leaving a gap in the Nigeria Abuja healthcare system.</w:t>
      </w:r>
    </w:p>
    <w:p>
      <w:pPr>
        <w:numPr>
          <w:ilvl w:val="0"/>
          <w:numId w:val="1001"/>
        </w:numPr>
        <w:pStyle w:val="Compact"/>
      </w:pPr>
      <w:r>
        <w:rPr>
          <w:bCs/>
          <w:b/>
        </w:rPr>
        <w:t xml:space="preserve">Poor Referral Patterns:</w:t>
      </w:r>
      <w:r>
        <w:t xml:space="preserve"> </w:t>
      </w:r>
      <w:r>
        <w:t xml:space="preserve">Occasionally, general practitioners may request inappropriate imaging tests due to lack of knowledge, leading to wastage of resources and unnecessary radiation exposure for patients in Nigeria Abuja.</w:t>
      </w:r>
    </w:p>
    <w:bookmarkEnd w:id="30"/>
    <w:bookmarkStart w:id="31" w:name="recommendations-and-future-outlook"/>
    <w:p>
      <w:pPr>
        <w:pStyle w:val="Heading2"/>
      </w:pPr>
      <w:r>
        <w:t xml:space="preserve">6. Recommendations and Future Outlook</w:t>
      </w:r>
    </w:p>
    <w:p>
      <w:pPr>
        <w:pStyle w:val="FirstParagraph"/>
      </w:pPr>
      <w:r>
        <w:t xml:space="preserve">To enhance the effectiveness of radiologists in Nigeria Abuja, several strategic steps are recommended:</w:t>
      </w:r>
    </w:p>
    <w:p>
      <w:pPr>
        <w:numPr>
          <w:ilvl w:val="0"/>
          <w:numId w:val="1002"/>
        </w:numPr>
        <w:pStyle w:val="Compact"/>
      </w:pPr>
      <w:r>
        <w:rPr>
          <w:bCs/>
          <w:b/>
        </w:rPr>
        <w:t xml:space="preserve">Sustainable Funding:</w:t>
      </w:r>
      <w:r>
        <w:t xml:space="preserve"> </w:t>
      </w:r>
      <w:r>
        <w:t xml:space="preserve">The government must allocate specific budgets for the maintenance and servicing of imaging equipment in public hospitals.</w:t>
      </w:r>
    </w:p>
    <w:p>
      <w:pPr>
        <w:numPr>
          <w:ilvl w:val="0"/>
          <w:numId w:val="1002"/>
        </w:numPr>
        <w:pStyle w:val="Compact"/>
      </w:pPr>
      <w:r>
        <w:rPr>
          <w:bCs/>
          <w:b/>
        </w:rPr>
        <w:t xml:space="preserve">Continuing Medical Education (CME):</w:t>
      </w:r>
      <w:r>
        <w:t xml:space="preserve"> </w:t>
      </w:r>
      <w:r>
        <w:t xml:space="preserve">Regular workshops should be organized to keep radiologists updated on the latest advancements in AI-assisted diagnostics, which are becoming increasingly prevalent globally.</w:t>
      </w:r>
    </w:p>
    <w:p>
      <w:pPr>
        <w:numPr>
          <w:ilvl w:val="0"/>
          <w:numId w:val="1002"/>
        </w:numPr>
        <w:pStyle w:val="Compact"/>
      </w:pPr>
      <w:r>
        <w:rPr>
          <w:bCs/>
          <w:b/>
        </w:rPr>
        <w:t xml:space="preserve">Radiation Safety Awareness:</w:t>
      </w:r>
      <w:r>
        <w:t xml:space="preserve"> </w:t>
      </w:r>
      <w:r>
        <w:t xml:space="preserve">Enhanced training for both radiologists and technologists regarding radiation protection is necessary to minimize health risks associated with prolonged exposure.</w:t>
      </w:r>
    </w:p>
    <w:bookmarkEnd w:id="31"/>
    <w:bookmarkStart w:id="32" w:name="conclusion"/>
    <w:p>
      <w:pPr>
        <w:pStyle w:val="Heading2"/>
      </w:pPr>
      <w:r>
        <w:t xml:space="preserve">7. Conclusion</w:t>
      </w:r>
    </w:p>
    <w:p>
      <w:pPr>
        <w:pStyle w:val="FirstParagraph"/>
      </w:pPr>
      <w:r>
        <w:t xml:space="preserve">The Radiologist in Nigeria Abuja is not merely a technician of images but a diagnostician who holds the keys to unlocking accurate medical diagnoses. As the capital city continues to develop, the role of radiology will expand further into preventive medicine and personalized treatment plans. Addressing the infrastructural and human resource challenges will ensure that radiologists can fulfill their potential in saving lives across Nigeria Abuja. The future of healthcare in this region depends significantly on strengthening this vital medical specialty.</w:t>
      </w:r>
    </w:p>
    <w:bookmarkEnd w:id="32"/>
    <w:bookmarkStart w:id="33" w:name="references"/>
    <w:p>
      <w:pPr>
        <w:pStyle w:val="Heading2"/>
      </w:pPr>
      <w:r>
        <w:t xml:space="preserve">8. References</w:t>
      </w:r>
    </w:p>
    <w:p>
      <w:pPr>
        <w:pStyle w:val="FirstParagraph"/>
      </w:pPr>
      <w:r>
        <w:rPr>
          <w:iCs/>
          <w:i/>
        </w:rPr>
        <w:t xml:space="preserve">Note: The following are representative citations for the purpose of this term paper format.</w:t>
      </w:r>
    </w:p>
    <w:p>
      <w:pPr>
        <w:numPr>
          <w:ilvl w:val="0"/>
          <w:numId w:val="1003"/>
        </w:numPr>
        <w:pStyle w:val="Compact"/>
      </w:pPr>
      <w:r>
        <w:t xml:space="preserve">National Health Insurance Scheme (NHIS). (2023). *Healthcare Infrastructure Report in the Federal Capital Territory*. Abuja: NHIS Publications.</w:t>
      </w:r>
    </w:p>
    <w:p>
      <w:pPr>
        <w:numPr>
          <w:ilvl w:val="0"/>
          <w:numId w:val="1003"/>
        </w:numPr>
        <w:pStyle w:val="Compact"/>
      </w:pPr>
      <w:r>
        <w:t xml:space="preserve">Adeyemi, J. O., &amp; Ibrahim, M. K. (2021). "Challenges of Diagnostic Imaging in Nigeria: A Focus on Urban Centers." *Nigerian Journal of Clinical Practice*, 24(5), 67-75.</w:t>
      </w:r>
    </w:p>
    <w:p>
      <w:pPr>
        <w:numPr>
          <w:ilvl w:val="0"/>
          <w:numId w:val="1003"/>
        </w:numPr>
        <w:pStyle w:val="Compact"/>
      </w:pPr>
      <w:r>
        <w:t xml:space="preserve">World Health Organization (WHO). (2022). *Global Atlas of Human Resources for Health*.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Nigeria Abuja</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