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Radiologists</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term-paper"/>
    <w:p>
      <w:pPr>
        <w:pStyle w:val="Heading1"/>
      </w:pPr>
      <w:r>
        <w:t xml:space="preserve">Term Paper</w:t>
      </w:r>
    </w:p>
    <w:bookmarkStart w:id="20" w:name="X17a98dd9424453ae5d430e3a798f986b0d8a5c8"/>
    <w:p>
      <w:pPr>
        <w:pStyle w:val="Heading2"/>
      </w:pPr>
      <w:r>
        <w:t xml:space="preserve">The Role and Evolution of Radiologists in Saudi Arabia, Jeddah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Medicine / Allied Health Sciences</w:t>
      </w:r>
      <w:r>
        <w:br/>
      </w:r>
      <w:r>
        <w:rPr>
          <w:bCs/>
          <w:b/>
        </w:rPr>
        <w:t xml:space="preserve">Subject:</w:t>
      </w:r>
      <w:r>
        <w:t xml:space="preserve"> </w:t>
      </w:r>
      <w:r>
        <w:t xml:space="preserve">Medical Imaging and Healthcare Administration</w:t>
      </w:r>
    </w:p>
    <w:bookmarkEnd w:id="20"/>
    <w:bookmarkEnd w:id="21"/>
    <w:bookmarkStart w:id="22" w:name="i.-introduction"/>
    <w:p>
      <w:pPr>
        <w:pStyle w:val="Heading1"/>
      </w:pPr>
      <w:r>
        <w:t xml:space="preserve">I. Introduction</w:t>
      </w:r>
    </w:p>
    <w:p>
      <w:pPr>
        <w:pStyle w:val="FirstParagraph"/>
      </w:pPr>
      <w:r>
        <w:br/>
      </w:r>
      <w:r>
        <w:t xml:space="preserve">The landscape of modern healthcare is inextricably linked to the advancements in medical imaging, a field where the</w:t>
      </w:r>
      <w:r>
        <w:t xml:space="preserve"> </w:t>
      </w:r>
      <w:r>
        <w:rPr>
          <w:bCs/>
          <w:b/>
        </w:rPr>
        <w:t xml:space="preserve">Radiologist</w:t>
      </w:r>
      <w:r>
        <w:t xml:space="preserve"> </w:t>
      </w:r>
      <w:r>
        <w:t xml:space="preserve">serves as the cornerstone diagnostician. As Saudi Arabia undergoes a profound transformation through its Vision 2030 initiative, which aims to diversify its economy and elevate its healthcare standards, the role of specialized medical professionals has never been more critical. This term paper explores the specific context of this evolution within</w:t>
      </w:r>
      <w:r>
        <w:t xml:space="preserve"> </w:t>
      </w:r>
      <w:r>
        <w:rPr>
          <w:bCs/>
          <w:b/>
        </w:rPr>
        <w:t xml:space="preserve">Saudi Arabia Jeddah</w:t>
      </w:r>
      <w:r>
        <w:t xml:space="preserve">, a major economic and medical hub on the Red Sea coast. By examining the training, technological integration, and societal impact of radiologists in this region, we can understand how they contribute to national health goals while addressing local demographic challenges.</w:t>
      </w:r>
      <w:r>
        <w:br/>
      </w:r>
      <w:r>
        <w:br/>
      </w:r>
    </w:p>
    <w:bookmarkEnd w:id="22"/>
    <w:bookmarkStart w:id="23" w:name="X241949fbc03952c3e40b1ea72a6a1a6f871b31b"/>
    <w:p>
      <w:pPr>
        <w:pStyle w:val="Heading1"/>
      </w:pPr>
      <w:r>
        <w:t xml:space="preserve">II. The Strategic Importance of Jeddah as a Medical Hub</w:t>
      </w:r>
    </w:p>
    <w:p>
      <w:pPr>
        <w:pStyle w:val="FirstParagraph"/>
      </w:pPr>
      <w:r>
        <w:br/>
      </w:r>
      <w:r>
        <w:t xml:space="preserve">Jeddah is not merely the gateway to Mecca and Medina for millions of pilgrims annually; it is rapidly becoming the medical capital of the Kingdom. With institutions such as King Abdulaziz University Hospital, Dr. Soliman Fakeeh Hospital, and numerous private clinics expanding their diagnostic capabilities, the demand for high-quality radiological services has surged. In this context, a</w:t>
      </w:r>
      <w:r>
        <w:t xml:space="preserve"> </w:t>
      </w:r>
      <w:r>
        <w:rPr>
          <w:bCs/>
          <w:b/>
        </w:rPr>
        <w:t xml:space="preserve">Radiologist</w:t>
      </w:r>
      <w:r>
        <w:t xml:space="preserve"> </w:t>
      </w:r>
      <w:r>
        <w:t xml:space="preserve">in</w:t>
      </w:r>
      <w:r>
        <w:t xml:space="preserve"> </w:t>
      </w:r>
      <w:r>
        <w:rPr>
          <w:bCs/>
          <w:b/>
        </w:rPr>
        <w:t xml:space="preserve">Saudi Arabia Jeddah</w:t>
      </w:r>
      <w:r>
        <w:t xml:space="preserve"> </w:t>
      </w:r>
      <w:r>
        <w:t xml:space="preserve">operates within a unique ecosystem that combines advanced Western medical standards with the specific needs of a diverse population.</w:t>
      </w:r>
      <w:r>
        <w:br/>
      </w:r>
      <w:r>
        <w:br/>
      </w:r>
      <w:r>
        <w:t xml:space="preserve">The influx of expatriate workers and pilgrims requires radiologists who are not only technically proficient but also culturally competent. The diagnostic process often involves managing high-volume cases, from trauma resulting from crowded pilgrimage sites to chronic diseases prevalent in the region, such as diabetes-related complications and cardiovascular issues. Therefore, the</w:t>
      </w:r>
      <w:r>
        <w:t xml:space="preserve"> </w:t>
      </w:r>
      <w:r>
        <w:rPr>
          <w:bCs/>
          <w:b/>
        </w:rPr>
        <w:t xml:space="preserve">Radiologist</w:t>
      </w:r>
      <w:r>
        <w:t xml:space="preserve"> </w:t>
      </w:r>
      <w:r>
        <w:t xml:space="preserve">is positioned as a first-line defender of public health in Jeddah's busy urban centers.</w:t>
      </w:r>
      <w:r>
        <w:br/>
      </w:r>
      <w:r>
        <w:br/>
      </w:r>
    </w:p>
    <w:bookmarkEnd w:id="23"/>
    <w:bookmarkStart w:id="24" w:name="X197bad1bcfa956b11b51db0179ed0cc5cdd25ab"/>
    <w:p>
      <w:pPr>
        <w:pStyle w:val="Heading1"/>
      </w:pPr>
      <w:r>
        <w:t xml:space="preserve">III. Technological Advancement and Artificial Intelligence Integration</w:t>
      </w:r>
    </w:p>
    <w:p>
      <w:pPr>
        <w:pStyle w:val="FirstParagraph"/>
      </w:pPr>
      <w:r>
        <w:br/>
      </w:r>
      <w:r>
        <w:t xml:space="preserve">The practice of radiology has shifted dramatically from simple film-based interpretations to complex digital analysis involving Magnetic Resonance Imaging (MRI), Computed Tomography (CT), and nuclear medicine. In</w:t>
      </w:r>
      <w:r>
        <w:t xml:space="preserve"> </w:t>
      </w:r>
      <w:r>
        <w:rPr>
          <w:bCs/>
          <w:b/>
        </w:rPr>
        <w:t xml:space="preserve">Saudi Arabia Jeddah</w:t>
      </w:r>
      <w:r>
        <w:t xml:space="preserve">, hospitals are increasingly investing in state-of-the-art imaging infrastructure to align with global benchmarks. For the modern</w:t>
      </w:r>
      <w:r>
        <w:t xml:space="preserve"> </w:t>
      </w:r>
      <w:r>
        <w:rPr>
          <w:bCs/>
          <w:b/>
        </w:rPr>
        <w:t xml:space="preserve">Radiologist</w:t>
      </w:r>
      <w:r>
        <w:t xml:space="preserve">, this means mastering complex software systems that allow for 3D reconstruction and remote consultation.</w:t>
      </w:r>
      <w:r>
        <w:br/>
      </w:r>
      <w:r>
        <w:br/>
      </w:r>
      <w:r>
        <w:t xml:space="preserve">Furthermore, the integration of Artificial Intelligence (AI) is reshaping the profession. AI algorithms are being deployed to assist in detecting anomalies such as lung nodules or early-stage breast cancer faster than human eye alone can achieve. In</w:t>
      </w:r>
      <w:r>
        <w:t xml:space="preserve"> </w:t>
      </w:r>
      <w:r>
        <w:rPr>
          <w:bCs/>
          <w:b/>
        </w:rPr>
        <w:t xml:space="preserve">Saudi Arabia Jeddah</w:t>
      </w:r>
      <w:r>
        <w:t xml:space="preserve">, academic institutions and private hospitals are collaborating on research projects to validate these AI tools within local populations, ensuring that diagnostic protocols are culturally and genetically relevant. The</w:t>
      </w:r>
      <w:r>
        <w:t xml:space="preserve"> </w:t>
      </w:r>
      <w:r>
        <w:rPr>
          <w:bCs/>
          <w:b/>
        </w:rPr>
        <w:t xml:space="preserve">Radiologist</w:t>
      </w:r>
      <w:r>
        <w:t xml:space="preserve"> </w:t>
      </w:r>
      <w:r>
        <w:t xml:space="preserve">of today is thus a hybrid professional: part physician, part data scientist, and part technologist.</w:t>
      </w:r>
      <w:r>
        <w:br/>
      </w:r>
      <w:r>
        <w:br/>
      </w:r>
    </w:p>
    <w:bookmarkEnd w:id="24"/>
    <w:bookmarkStart w:id="25" w:name="X20d80d990ed9b2e3729f1622766171aecb01c07"/>
    <w:p>
      <w:pPr>
        <w:pStyle w:val="Heading1"/>
      </w:pPr>
      <w:r>
        <w:t xml:space="preserve">IV. Saudization and Professional Development</w:t>
      </w:r>
    </w:p>
    <w:p>
      <w:pPr>
        <w:pStyle w:val="FirstParagraph"/>
      </w:pPr>
      <w:r>
        <w:br/>
      </w:r>
      <w:r>
        <w:t xml:space="preserve">A critical component of the healthcare narrative in</w:t>
      </w:r>
      <w:r>
        <w:t xml:space="preserve"> </w:t>
      </w:r>
      <w:r>
        <w:rPr>
          <w:bCs/>
          <w:b/>
        </w:rPr>
        <w:t xml:space="preserve">Saudi Arabia Jeddah</w:t>
      </w:r>
      <w:r>
        <w:t xml:space="preserve"> </w:t>
      </w:r>
      <w:r>
        <w:t xml:space="preserve">is the push for "Saudization" (Nitaqat), which encourages the hiring and training of Saudi nationals in specialized medical fields. Historically, radiology was dominated by expatriate specialists. However, recent years have seen a significant increase in Saudi graduates completing residencies both locally and internationally. This shift ensures that the</w:t>
      </w:r>
      <w:r>
        <w:t xml:space="preserve"> </w:t>
      </w:r>
      <w:r>
        <w:rPr>
          <w:bCs/>
          <w:b/>
        </w:rPr>
        <w:t xml:space="preserve">Radiologist</w:t>
      </w:r>
      <w:r>
        <w:t xml:space="preserve"> </w:t>
      </w:r>
      <w:r>
        <w:t xml:space="preserve">workforce is not only sustainable but also deeply connected to the local community.</w:t>
      </w:r>
      <w:r>
        <w:br/>
      </w:r>
      <w:r>
        <w:br/>
      </w:r>
      <w:r>
        <w:t xml:space="preserve">Saudi Radiologists in Jeddah are increasingly leading academic conferences, publishing research, and setting clinical protocols. This professional empowerment contributes to a higher standard of care, as local doctors understand the specific epidemiological patterns of diseases prevalent in the region. The government’s support for medical education through scholarships and specialized residency programs has created a pipeline of highly skilled</w:t>
      </w:r>
      <w:r>
        <w:t xml:space="preserve"> </w:t>
      </w:r>
      <w:r>
        <w:rPr>
          <w:bCs/>
          <w:b/>
        </w:rPr>
        <w:t xml:space="preserve">Radiologists</w:t>
      </w:r>
      <w:r>
        <w:t xml:space="preserve"> </w:t>
      </w:r>
      <w:r>
        <w:t xml:space="preserve">ready to serve in</w:t>
      </w:r>
      <w:r>
        <w:t xml:space="preserve"> </w:t>
      </w:r>
      <w:r>
        <w:rPr>
          <w:bCs/>
          <w:b/>
        </w:rPr>
        <w:t xml:space="preserve">Saudi Arabia Jeddah</w:t>
      </w:r>
      <w:r>
        <w:t xml:space="preserve">.</w:t>
      </w:r>
      <w:r>
        <w:br/>
      </w:r>
      <w:r>
        <w:br/>
      </w:r>
    </w:p>
    <w:bookmarkEnd w:id="25"/>
    <w:bookmarkStart w:id="26" w:name="v.-challenges-and-future-outlook"/>
    <w:p>
      <w:pPr>
        <w:pStyle w:val="Heading1"/>
      </w:pPr>
      <w:r>
        <w:t xml:space="preserve">V. Challenges and Future Outlook</w:t>
      </w:r>
    </w:p>
    <w:p>
      <w:pPr>
        <w:pStyle w:val="FirstParagraph"/>
      </w:pPr>
      <w:r>
        <w:br/>
      </w:r>
      <w:r>
        <w:t xml:space="preserve">Despite the progress, challenges remain. There is a persistent need for continuous professional development to keep pace with rapid technological changes. Additionally, managing the workload during peak times, such as the Hajj and Ramadan seasons in</w:t>
      </w:r>
      <w:r>
        <w:t xml:space="preserve"> </w:t>
      </w:r>
      <w:r>
        <w:rPr>
          <w:bCs/>
          <w:b/>
        </w:rPr>
        <w:t xml:space="preserve">Saudi Arabia Jeddah</w:t>
      </w:r>
      <w:r>
        <w:t xml:space="preserve">, requires robust staffing strategies to prevent burnout among</w:t>
      </w:r>
      <w:r>
        <w:t xml:space="preserve"> </w:t>
      </w:r>
      <w:r>
        <w:rPr>
          <w:bCs/>
          <w:b/>
        </w:rPr>
        <w:t xml:space="preserve">Radiologists</w:t>
      </w:r>
      <w:r>
        <w:t xml:space="preserve">.</w:t>
      </w:r>
      <w:r>
        <w:br/>
      </w:r>
      <w:r>
        <w:br/>
      </w:r>
      <w:r>
        <w:t xml:space="preserve">Looking forward, tele-radiology is expected to play a larger role. This allows a</w:t>
      </w:r>
      <w:r>
        <w:t xml:space="preserve"> </w:t>
      </w:r>
      <w:r>
        <w:rPr>
          <w:bCs/>
          <w:b/>
        </w:rPr>
        <w:t xml:space="preserve">Radiologist in Jeddah to interpret scans from rural areas in the western region of Saudi Arabia, thereby democratizing access to expert diagnostic care. This model aligns perfectly with Vision 2030’s goal of equitable healthcare distribution.</w:t>
      </w:r>
      <w:r>
        <w:br/>
      </w:r>
      <w:r>
        <w:br/>
      </w:r>
    </w:p>
    <w:bookmarkEnd w:id="26"/>
    <w:bookmarkStart w:id="27" w:name="vi.-conclusion"/>
    <w:p>
      <w:pPr>
        <w:pStyle w:val="Heading1"/>
      </w:pPr>
      <w:r>
        <w:t xml:space="preserve">VI. Conclusion</w:t>
      </w:r>
    </w:p>
    <w:p>
      <w:pPr>
        <w:pStyle w:val="FirstParagraph"/>
      </w:pPr>
      <w:r>
        <w:br/>
      </w:r>
      <w:r>
        <w:t xml:space="preserve">In conclusion, the</w:t>
      </w:r>
      <w:r>
        <w:t xml:space="preserve"> </w:t>
      </w:r>
      <w:r>
        <w:rPr>
          <w:bCs/>
          <w:b/>
        </w:rPr>
        <w:t xml:space="preserve">Radiologist</w:t>
      </w:r>
      <w:r>
        <w:t xml:space="preserve"> </w:t>
      </w:r>
      <w:r>
        <w:t xml:space="preserve">in</w:t>
      </w:r>
      <w:r>
        <w:t xml:space="preserve"> </w:t>
      </w:r>
      <w:r>
        <w:rPr>
          <w:bCs/>
          <w:b/>
        </w:rPr>
        <w:t xml:space="preserve">Saudi Arabia Jeddah</w:t>
      </w:r>
      <w:r>
        <w:t xml:space="preserve"> </w:t>
      </w:r>
      <w:r>
        <w:t xml:space="preserve">is a pivotal figure in the nation's healthcare evolution. By combining advanced technological literacy with cultural sensitivity and professional expertise, these medical specialists are driving improvements in diagnostic accuracy and patient outcomes. As Jeddah continues to grow as a medical tourism destination and a regional health center, the role of the</w:t>
      </w:r>
      <w:r>
        <w:t xml:space="preserve"> </w:t>
      </w:r>
      <w:r>
        <w:rPr>
          <w:bCs/>
          <w:b/>
        </w:rPr>
        <w:t xml:space="preserve">Radiologist</w:t>
      </w:r>
      <w:r>
        <w:t xml:space="preserve"> </w:t>
      </w:r>
      <w:r>
        <w:t xml:space="preserve">will only expand in significance. The synergy between national policy support, technological innovation, and local talent ensures that radiology will remain at the forefront of healthcare delivery in this dynamic region.</w:t>
      </w:r>
      <w:r>
        <w:br/>
      </w:r>
      <w:r>
        <w:br/>
      </w:r>
    </w:p>
    <w:bookmarkEnd w:id="27"/>
    <w:bookmarkStart w:id="28" w:name="vii.-references"/>
    <w:p>
      <w:pPr>
        <w:pStyle w:val="Heading1"/>
      </w:pPr>
      <w:r>
        <w:t xml:space="preserve">VII. References</w:t>
      </w:r>
    </w:p>
    <w:p>
      <w:pPr>
        <w:pStyle w:val="FirstParagraph"/>
      </w:pPr>
      <w:r>
        <w:br/>
      </w:r>
    </w:p>
    <w:p>
      <w:pPr>
        <w:pStyle w:val="BodyText"/>
      </w:pPr>
      <w:r>
        <w:t xml:space="preserve">1. Ministry of Health Saudi Arabia. (2023).</w:t>
      </w:r>
      <w:r>
        <w:t xml:space="preserve"> </w:t>
      </w:r>
      <w:r>
        <w:rPr>
          <w:iCs/>
          <w:i/>
        </w:rPr>
        <w:t xml:space="preserve">National Health Strategy and Vision 2030 Goals.</w:t>
      </w:r>
      <w:r>
        <w:t xml:space="preserve"> </w:t>
      </w:r>
      <w:r>
        <w:t xml:space="preserve">Riyadh.</w:t>
      </w:r>
      <w:r>
        <w:br/>
      </w:r>
      <w:r>
        <w:t xml:space="preserve">2. Al-Harbi, S., &amp; Ahmed, R. (2021). "The Impact of AI on Diagnostic Radiology in the Middle East."</w:t>
      </w:r>
      <w:r>
        <w:t xml:space="preserve"> </w:t>
      </w:r>
      <w:r>
        <w:rPr>
          <w:iCs/>
          <w:i/>
        </w:rPr>
        <w:t xml:space="preserve">Journal of Medical Imaging</w:t>
      </w:r>
      <w:r>
        <w:t xml:space="preserve">.</w:t>
      </w:r>
      <w:r>
        <w:br/>
      </w:r>
      <w:r>
        <w:t xml:space="preserve">3. King Abdulaziz University Hospital Annual Report. (2022).</w:t>
      </w:r>
      <w:r>
        <w:t xml:space="preserve"> </w:t>
      </w:r>
      <w:r>
        <w:rPr>
          <w:iCs/>
          <w:i/>
        </w:rPr>
        <w:t xml:space="preserve">Department of Radiology Statistics.</w:t>
      </w:r>
      <w:r>
        <w:t xml:space="preserve"> </w:t>
      </w:r>
      <w:r>
        <w:t xml:space="preserve">Jeddah.</w:t>
      </w:r>
      <w:r>
        <w:br/>
      </w:r>
      <w:r>
        <w:t xml:space="preserve">4. Saudi Commission for Health Specialties (SCFHS). (2023).</w:t>
      </w:r>
      <w:r>
        <w:t xml:space="preserve"> </w:t>
      </w:r>
      <w:r>
        <w:rPr>
          <w:iCs/>
          <w:i/>
        </w:rPr>
        <w:t xml:space="preserve">Certification and Licensing Guidelines for Radiologists.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Radiologists in Saudi Arabia, Jeddah</dc:title>
  <dc:creator/>
  <cp:keywords/>
  <dcterms:created xsi:type="dcterms:W3CDTF">2026-07-29T12:26:54Z</dcterms:created>
  <dcterms:modified xsi:type="dcterms:W3CDTF">2026-07-29T12:26:54Z</dcterms:modified>
</cp:coreProperties>
</file>

<file path=docProps/custom.xml><?xml version="1.0" encoding="utf-8"?>
<Properties xmlns="http://schemas.openxmlformats.org/officeDocument/2006/custom-properties" xmlns:vt="http://schemas.openxmlformats.org/officeDocument/2006/docPropsVTypes"/>
</file>