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Radiology</w:t>
      </w:r>
      <w:r>
        <w:t xml:space="preserve"> </w:t>
      </w:r>
      <w:r>
        <w:t xml:space="preserve">in</w:t>
      </w:r>
      <w:r>
        <w:t xml:space="preserve"> </w:t>
      </w:r>
      <w:r>
        <w:t xml:space="preserve">Singapore</w:t>
      </w:r>
    </w:p>
    <w:bookmarkStart w:id="26" w:name="X8975752f5b95b2c9a1f5c648d45b0986c7368e6"/>
    <w:p>
      <w:pPr>
        <w:pStyle w:val="Heading1"/>
      </w:pPr>
      <w:r>
        <w:t xml:space="preserve">Term Paper: The Evolving Landscape of Radiology in Singapore</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Radiologist's role within the healthcare infrastructure of Singapore.</w:t>
      </w:r>
    </w:p>
    <w:bookmarkStart w:id="20" w:name="introduction"/>
    <w:p>
      <w:pPr>
        <w:pStyle w:val="Heading2"/>
      </w:pPr>
      <w:r>
        <w:t xml:space="preserve">Introduction</w:t>
      </w:r>
    </w:p>
    <w:p>
      <w:pPr>
        <w:pStyle w:val="FirstParagraph"/>
      </w:pPr>
      <w:r>
        <w:t xml:space="preserve">The field of medical imaging has undergone a profound transformation in recent decades, shifting from purely diagnostic interpretations to integral components of personalized medicine and therapeutic planning. In this context, the</w:t>
      </w:r>
      <w:r>
        <w:t xml:space="preserve"> </w:t>
      </w:r>
      <w:r>
        <w:rPr>
          <w:bCs/>
          <w:b/>
        </w:rPr>
        <w:t xml:space="preserve">Radiologist</w:t>
      </w:r>
      <w:r>
        <w:t xml:space="preserve"> </w:t>
      </w:r>
      <w:r>
        <w:t xml:space="preserve">serves as a pivotal figure in modern healthcare systems. This term paper examines the specific role, challenges, and future trajectory of radiologists within the unique healthcare ecosystem of Singapore Singapore. As a global hub for medical excellence,</w:t>
      </w:r>
      <w:r>
        <w:t xml:space="preserve">Singapore</w:t>
      </w:r>
      <w:r>
        <w:t xml:space="preserve"> </w:t>
      </w:r>
      <w:r>
        <w:t xml:space="preserve">has positioned itself at the forefront of adopting advanced technological innovations while maintaining high standards of patient care. Understanding how</w:t>
      </w:r>
      <w:r>
        <w:t xml:space="preserve"> </w:t>
      </w:r>
      <w:r>
        <w:rPr>
          <w:bCs/>
          <w:b/>
        </w:rPr>
        <w:t xml:space="preserve">Radiologist</w:t>
      </w:r>
      <w:r>
        <w:t xml:space="preserve"> </w:t>
      </w:r>
      <w:r>
        <w:t xml:space="preserve">practitioners navigate this environment provides critical insights into the broader trends affecting healthcare delivery in developed nations.</w:t>
      </w:r>
    </w:p>
    <w:bookmarkEnd w:id="20"/>
    <w:bookmarkStart w:id="21" w:name="X66d73a08451b1554e60def1dc0598e4e6a81173"/>
    <w:p>
      <w:pPr>
        <w:pStyle w:val="Heading2"/>
      </w:pPr>
      <w:r>
        <w:t xml:space="preserve">The Role and Responsibilities of a Radiologist</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These modalities include X-rays, computed tomography (CT), magnetic resonance imaging (MRI), ultrasound, and nuclear medicine. In the context of Singapore Singapore, the responsibilities of a radiologist extend beyond simple image interpretation. They are increasingly involved in image-guided interventions, such as biopsies and tumor ablations,</w:t>
      </w:r>
      <w:r>
        <w:t xml:space="preserve">requiring</w:t>
      </w:r>
      <w:r>
        <w:t xml:space="preserve"> </w:t>
      </w:r>
      <w:r>
        <w:t xml:space="preserve">a high degree of procedural skill alongside diagnostic acumen.</w:t>
      </w:r>
    </w:p>
    <w:p>
      <w:pPr>
        <w:pStyle w:val="BodyText"/>
      </w:pPr>
      <w:r>
        <w:t xml:space="preserve">The workflow in most hospitals across Singapore Singapore involves close collaboration with referring physicians. A radiologist must synthesize visual data with clinical history to provide accurate diagnoses that directly influence treatment decisions. For instance, in oncology,</w:t>
      </w:r>
      <w:r>
        <w:t xml:space="preserve">a radiologist</w:t>
      </w:r>
      <w:r>
        <w:t xml:space="preserve">’s assessment of tumor response to chemotherapy can determine whether a patient continues on the current regimen or switches therapies. This critical decision-making process highlights the non-negotiable importance of precision in radiological reporting.</w:t>
      </w:r>
    </w:p>
    <w:bookmarkEnd w:id="21"/>
    <w:bookmarkStart w:id="22" w:name="Xc2f645796588217b067106c42d0a715992aa989"/>
    <w:p>
      <w:pPr>
        <w:pStyle w:val="Heading2"/>
      </w:pPr>
      <w:r>
        <w:t xml:space="preserve">The Healthcare Infrastructure of Singapore Singapore</w:t>
      </w:r>
    </w:p>
    <w:p>
      <w:pPr>
        <w:pStyle w:val="FirstParagraph"/>
      </w:pPr>
      <w:r>
        <w:t xml:space="preserve">Singapore’s healthcare system is often cited as a model for efficiency and quality. It operates on a mixed public-private model, with the government playing a significant role in subsidizing care through institutions like the Ministry of Health (MOH). The infrastructure in Singapore Singapore supports state-of-the-art radiological departments equipped with cutting-edge technology. Major medical centers, such as the National University Hospital (NUH) and Singapore General Hospital (SGH), serve as tertiary referral centers that handle complex cases from across Southeast Asia.</w:t>
      </w:r>
    </w:p>
    <w:p>
      <w:pPr>
        <w:pStyle w:val="BodyText"/>
      </w:pPr>
      <w:r>
        <w:t xml:space="preserve">This robust infrastructure allows radiologists in Singapore to access advanced tools, including 7 Tesla MRI scanners and digital pet-CT systems. However, this technological abundance comes with the challenge of data management. The volume of imaging data generated in Singapore’s healthcare system is substantial, requiring radiologists and IT specialists to collaborate on efficient storage and retrieval systems that comply with strict privacy regulations.</w:t>
      </w:r>
    </w:p>
    <w:bookmarkEnd w:id="22"/>
    <w:bookmarkStart w:id="23" w:name="X2de8e919ee1066917ed3c8398b290d9387cf5b0"/>
    <w:p>
      <w:pPr>
        <w:pStyle w:val="Heading2"/>
      </w:pPr>
      <w:r>
        <w:t xml:space="preserve">Technological Integration and Artificial Intelligence</w:t>
      </w:r>
    </w:p>
    <w:p>
      <w:pPr>
        <w:pStyle w:val="FirstParagraph"/>
      </w:pPr>
      <w:r>
        <w:t xml:space="preserve">One of the most significant aspects defining the current era for the</w:t>
      </w:r>
      <w:r>
        <w:t xml:space="preserve"> </w:t>
      </w:r>
      <w:r>
        <w:rPr>
          <w:bCs/>
          <w:b/>
        </w:rPr>
        <w:t xml:space="preserve">Radiologist</w:t>
      </w:r>
      <w:r>
        <w:t xml:space="preserve"> </w:t>
      </w:r>
      <w:r>
        <w:t xml:space="preserve">in Singapore is the integration of Artificial Intelligence (AI). The Ministry of Health in Singapore has been proactive in exploring AI solutions to augment clinical workflows. AI algorithms are increasingly being used for tasks such as detecting pulmonary nodules on chest X-rays, identifying intracranial hemorrhages on CT scans, and prioritizing critical findings for immediate radiologist review.</w:t>
      </w:r>
    </w:p>
    <w:p>
      <w:pPr>
        <w:pStyle w:val="BodyText"/>
      </w:pPr>
      <w:r>
        <w:t xml:space="preserve">In Singapore,</w:t>
      </w:r>
      <w:r>
        <w:t xml:space="preserve">this integration</w:t>
      </w:r>
      <w:r>
        <w:t xml:space="preserve"> </w:t>
      </w:r>
      <w:r>
        <w:t xml:space="preserve">is not about replacing the</w:t>
      </w:r>
      <w:r>
        <w:t xml:space="preserve"> </w:t>
      </w:r>
      <w:r>
        <w:rPr>
          <w:bCs/>
          <w:b/>
        </w:rPr>
        <w:t xml:space="preserve">Radiologist</w:t>
      </w:r>
      <w:r>
        <w:t xml:space="preserve"> </w:t>
      </w:r>
      <w:r>
        <w:t xml:space="preserve">but rather enhancing their productivity and accuracy. By automating routine measurements and flagging abnormalities, AI allows radiologists to focus on complex cases and patient consultation. However, this shift requires radiologists to develop new competencies in data science and algorithm validation. The medical education system in Singapore is adapting by introducing modules on digital health and AI ethics into residency programs for aspiring</w:t>
      </w:r>
      <w:r>
        <w:t xml:space="preserve"> </w:t>
      </w:r>
      <w:r>
        <w:rPr>
          <w:bCs/>
          <w:b/>
        </w:rPr>
        <w:t xml:space="preserve">Radiologist</w:t>
      </w:r>
      <w:r>
        <w:t xml:space="preserve"> </w:t>
      </w:r>
      <w:r>
        <w:t xml:space="preserve">practitioners.</w:t>
      </w:r>
    </w:p>
    <w:bookmarkEnd w:id="23"/>
    <w:bookmarkStart w:id="24" w:name="Xce5fb2c06312a6d619f155f45580b0f4cce6d75"/>
    <w:p>
      <w:pPr>
        <w:pStyle w:val="Heading2"/>
      </w:pPr>
      <w:r>
        <w:t xml:space="preserve">Challenges Facing Radiologists in Singapore</w:t>
      </w:r>
    </w:p>
    <w:p>
      <w:pPr>
        <w:pStyle w:val="FirstParagraph"/>
      </w:pPr>
      <w:r>
        <w:t xml:space="preserve">Despite its strengths, the healthcare landscape in Singapore faces several challenges that directly impact radiologists. First is the issue of workforce sustainability. Like many developed nations,</w:t>
      </w:r>
      <w:r>
        <w:t xml:space="preserve">Singapore</w:t>
      </w:r>
      <w:r>
        <w:t xml:space="preserve"> </w:t>
      </w:r>
      <w:r>
        <w:t xml:space="preserve">faces an aging population, which correlates with a higher demand for imaging services. The ratio of radiologists to patients can become strained during peak periods or pandemics, leading to potential burnout among</w:t>
      </w:r>
      <w:r>
        <w:t xml:space="preserve"> </w:t>
      </w:r>
      <w:r>
        <w:rPr>
          <w:bCs/>
          <w:b/>
        </w:rPr>
        <w:t xml:space="preserve">Radiologist</w:t>
      </w:r>
      <w:r>
        <w:t xml:space="preserve"> </w:t>
      </w:r>
      <w:r>
        <w:t xml:space="preserve">staff.</w:t>
      </w:r>
    </w:p>
    <w:p>
      <w:pPr>
        <w:pStyle w:val="BodyText"/>
      </w:pPr>
      <w:r>
        <w:t xml:space="preserve">Secondly, there is the challenge of standardization and quality assurance. With multiple healthcare providers in Singapore Singapore, ensuring consistent image quality and reporting standards across different hospitals is crucial. The College of Radiologists in Singapore plays a vital role in setting guidelines and conducting audits to maintain these high standards. Furthermore, the cost pressure on the healthcare system necessitates that radiologists practice evidence-based medicine, avoiding unnecessary imaging tests while not compromising diagnostic thoroughness.</w:t>
      </w:r>
    </w:p>
    <w:bookmarkEnd w:id="24"/>
    <w:bookmarkStart w:id="25" w:name="future-directions-and-conclusion"/>
    <w:p>
      <w:pPr>
        <w:pStyle w:val="Heading2"/>
      </w:pPr>
      <w:r>
        <w:t xml:space="preserve">Future Directions and Conclusion</w:t>
      </w:r>
    </w:p>
    <w:p>
      <w:pPr>
        <w:pStyle w:val="FirstParagraph"/>
      </w:pPr>
      <w:r>
        <w:t xml:space="preserve">Looking ahead, the role of the</w:t>
      </w:r>
      <w:r>
        <w:t xml:space="preserve"> </w:t>
      </w:r>
      <w:r>
        <w:rPr>
          <w:bCs/>
          <w:b/>
        </w:rPr>
        <w:t xml:space="preserve">Radiologist</w:t>
      </w:r>
      <w:r>
        <w:t xml:space="preserve"> </w:t>
      </w:r>
      <w:r>
        <w:t xml:space="preserve">in Singapore is poised to expand into theranostics—the combination of therapy and diagnostics. Radiologists will likely perform more interventional procedures, reducing the need for traditional surgery in certain conditions. Additionally, with Singapore’s push towards a "Smart Nation" initiative,</w:t>
      </w:r>
      <w:r>
        <w:t xml:space="preserve">interoperability</w:t>
      </w:r>
      <w:r>
        <w:t xml:space="preserve"> </w:t>
      </w:r>
      <w:r>
        <w:t xml:space="preserve">of health records will improve, allowing radiologists to have a holistic view of patient history across different healthcare institutions.</w:t>
      </w:r>
    </w:p>
    <w:p>
      <w:pPr>
        <w:pStyle w:val="BodyText"/>
      </w:pPr>
      <w:r>
        <w:t xml:space="preserve">In conclusion, the</w:t>
      </w:r>
      <w:r>
        <w:t xml:space="preserve"> </w:t>
      </w:r>
      <w:r>
        <w:rPr>
          <w:bCs/>
          <w:b/>
        </w:rPr>
        <w:t xml:space="preserve">Radiologist</w:t>
      </w:r>
      <w:r>
        <w:t xml:space="preserve"> </w:t>
      </w:r>
      <w:r>
        <w:t xml:space="preserve">is an indispensable asset to the healthcare system in Singapore Singapore. Their expertise ensures that patients receive accurate diagnoses and timely treatments. As technology continues to evolve,</w:t>
      </w:r>
      <w:r>
        <w:t xml:space="preserve">the integration</w:t>
      </w:r>
      <w:r>
        <w:t xml:space="preserve"> </w:t>
      </w:r>
      <w:r>
        <w:t xml:space="preserve">of AI and advanced imaging modalities will further enhance their capabilities. However, addressing workforce challenges and maintaining high ethical standards remain critical priorities for policymakers and educational institutions in Singapore. By supporting the</w:t>
      </w:r>
      <w:r>
        <w:t xml:space="preserve"> </w:t>
      </w:r>
      <w:r>
        <w:rPr>
          <w:bCs/>
          <w:b/>
        </w:rPr>
        <w:t xml:space="preserve">Radiologist</w:t>
      </w:r>
      <w:r>
        <w:t xml:space="preserve"> </w:t>
      </w:r>
      <w:r>
        <w:t xml:space="preserve">profession, Singapore can continue to lead the region in medical excellence and patient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Radiology in Singapore</dc:title>
  <dc:creator/>
  <cp:keywords/>
  <dcterms:created xsi:type="dcterms:W3CDTF">2026-07-29T13:02:16Z</dcterms:created>
  <dcterms:modified xsi:type="dcterms:W3CDTF">2026-07-29T13:02:16Z</dcterms:modified>
</cp:coreProperties>
</file>

<file path=docProps/custom.xml><?xml version="1.0" encoding="utf-8"?>
<Properties xmlns="http://schemas.openxmlformats.org/officeDocument/2006/custom-properties" xmlns:vt="http://schemas.openxmlformats.org/officeDocument/2006/docPropsVTypes"/>
</file>