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Professional</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Spain</w:t>
      </w:r>
      <w:r>
        <w:t xml:space="preserve"> </w:t>
      </w:r>
      <w:r>
        <w:t xml:space="preserve">Valencia</w:t>
      </w:r>
    </w:p>
    <w:bookmarkStart w:id="27" w:name="X477febf3c76e242443c0c258941a0920567d1df"/>
    <w:p>
      <w:pPr>
        <w:pStyle w:val="Heading1"/>
      </w:pPr>
      <w:r>
        <w:t xml:space="preserve">The Professional Role, Challenges, and Future of the Radiologist in Spain Valencia</w:t>
      </w:r>
    </w:p>
    <w:p>
      <w:pPr>
        <w:pStyle w:val="FirstParagraph"/>
      </w:pPr>
      <w:r>
        <w:t xml:space="preserve">A Term Paper Analysis of Medical Imaging Specialization within the Public Health System</w:t>
      </w:r>
    </w:p>
    <w:bookmarkStart w:id="20" w:name="i.-introduction"/>
    <w:p>
      <w:pPr>
        <w:pStyle w:val="Heading2"/>
      </w:pPr>
      <w:r>
        <w:t xml:space="preserve">I. Introduction</w:t>
      </w:r>
    </w:p>
    <w:p>
      <w:pPr>
        <w:pStyle w:val="FirstParagraph"/>
      </w:pPr>
      <w:r>
        <w:t xml:space="preserve">The field of medical diagnostics has undergone a radical transformation over the past three decades, shifting from an era dominated by conventional X-rays to one defined by complex multimodal imaging and artificial intelligence integration. Within this evolving landscape, the role of the</w:t>
      </w:r>
      <w:r>
        <w:t xml:space="preserve"> </w:t>
      </w:r>
      <w:r>
        <w:rPr>
          <w:bCs/>
          <w:b/>
        </w:rPr>
        <w:t xml:space="preserve">Radiologist</w:t>
      </w:r>
      <w:r>
        <w:t xml:space="preserve"> </w:t>
      </w:r>
      <w:r>
        <w:t xml:space="preserve">has become increasingly pivotal. This term paper aims to explore the specific context of medical practice in</w:t>
      </w:r>
      <w:r>
        <w:t xml:space="preserve"> </w:t>
      </w:r>
      <w:r>
        <w:rPr>
          <w:bCs/>
          <w:b/>
        </w:rPr>
        <w:t xml:space="preserve">Spain Valencia</w:t>
      </w:r>
      <w:r>
        <w:t xml:space="preserve">, examining how regional healthcare structures, technological adoption, and demographic shifts influence the daily operations and strategic importance of radiological services. As one of Spain's most populous autonomous communities with a robust public health infrastructure,</w:t>
      </w:r>
      <w:r>
        <w:t xml:space="preserve"> </w:t>
      </w:r>
      <w:r>
        <w:rPr>
          <w:bCs/>
          <w:b/>
        </w:rPr>
        <w:t xml:space="preserve">Spain Valencia</w:t>
      </w:r>
      <w:r>
        <w:t xml:space="preserve"> </w:t>
      </w:r>
      <w:r>
        <w:t xml:space="preserve">serves as an exemplary model for understanding the modernization of radiology in Mediterranean Europe.</w:t>
      </w:r>
    </w:p>
    <w:bookmarkEnd w:id="20"/>
    <w:bookmarkStart w:id="21" w:name="X40ebe3b86342a17164b390c616087e90cd44ed0"/>
    <w:p>
      <w:pPr>
        <w:pStyle w:val="Heading2"/>
      </w:pPr>
      <w:r>
        <w:t xml:space="preserve">II. The Evolution of Radiology in the Spanish Healthcare Context</w:t>
      </w:r>
    </w:p>
    <w:p>
      <w:pPr>
        <w:pStyle w:val="FirstParagraph"/>
      </w:pPr>
      <w:r>
        <w:t xml:space="preserve">To understand the current position of a</w:t>
      </w:r>
      <w:r>
        <w:t xml:space="preserve"> </w:t>
      </w:r>
      <w:r>
        <w:rPr>
          <w:bCs/>
          <w:b/>
        </w:rPr>
        <w:t xml:space="preserve">Radiologist</w:t>
      </w:r>
      <w:r>
        <w:t xml:space="preserve">, one must first appreciate the structure of healthcare provision. In</w:t>
      </w:r>
      <w:r>
        <w:t xml:space="preserve"> </w:t>
      </w:r>
      <w:r>
        <w:rPr>
          <w:bCs/>
          <w:b/>
        </w:rPr>
        <w:t xml:space="preserve">Spain Valencia</w:t>
      </w:r>
      <w:r>
        <w:t xml:space="preserve">, healthcare is predominantly public, managed by the Valencian Health Generalitat (GVA). This centralized system ensures universal coverage but places immense pressure on diagnostic departments to maintain high throughput without compromising quality. The transition from film-based analog systems to digital radiology, specifically Picture Archiving and Communication Systems (PACS) and Digital Imaging and Communications in Medicine (DICOM), has been rapid in the region. Hospitals such as La Fe University Hospital in Valencia have become regional leaders, setting standards for diagnostic accuracy that smaller clinics within the province must emulate.</w:t>
      </w:r>
    </w:p>
    <w:p>
      <w:pPr>
        <w:pStyle w:val="BodyText"/>
      </w:pPr>
      <w:r>
        <w:t xml:space="preserve">The integration of these technologies requires a specialized workforce. The modern</w:t>
      </w:r>
      <w:r>
        <w:t xml:space="preserve"> </w:t>
      </w:r>
      <w:r>
        <w:rPr>
          <w:bCs/>
          <w:b/>
        </w:rPr>
        <w:t xml:space="preserve">Radiologist</w:t>
      </w:r>
      <w:r>
        <w:t xml:space="preserve"> </w:t>
      </w:r>
      <w:r>
        <w:t xml:space="preserve">is no longer merely an interpreter of static images but a manager of complex data streams. In</w:t>
      </w:r>
      <w:r>
        <w:t xml:space="preserve"> </w:t>
      </w:r>
      <w:r>
        <w:rPr>
          <w:bCs/>
          <w:b/>
        </w:rPr>
        <w:t xml:space="preserve">Spain Valencia</w:t>
      </w:r>
      <w:r>
        <w:t xml:space="preserve">, this shift has necessitated continuous professional development programs funded by local health authorities to ensure that physicians remain proficient in emerging modalities such as MRI, CT, PET-CT, and ultrasound-guided interventions.</w:t>
      </w:r>
    </w:p>
    <w:bookmarkEnd w:id="21"/>
    <w:bookmarkStart w:id="22" w:name="Xa088300dd52893162c0a97b6e0be3496d1fc3bf"/>
    <w:p>
      <w:pPr>
        <w:pStyle w:val="Heading2"/>
      </w:pPr>
      <w:r>
        <w:t xml:space="preserve">III. Clinical Responsibilities and Specialization</w:t>
      </w:r>
    </w:p>
    <w:p>
      <w:pPr>
        <w:pStyle w:val="FirstParagraph"/>
      </w:pPr>
      <w:r>
        <w:t xml:space="preserve">The day-to-day responsibilities of a</w:t>
      </w:r>
      <w:r>
        <w:t xml:space="preserve"> </w:t>
      </w:r>
      <w:r>
        <w:rPr>
          <w:bCs/>
          <w:b/>
        </w:rPr>
        <w:t xml:space="preserve">Radiologist</w:t>
      </w:r>
      <w:r>
        <w:br/>
      </w:r>
      <w:r>
        <w:t xml:space="preserve">in the Valencian Community are diverse. While general radiology remains the backbone of diagnostic services, there is a growing trend toward subspecialization. In major centers across</w:t>
      </w:r>
      <w:r>
        <w:t xml:space="preserve"> </w:t>
      </w:r>
      <w:r>
        <w:rPr>
          <w:bCs/>
          <w:b/>
        </w:rPr>
        <w:t xml:space="preserve">Spain Valencia</w:t>
      </w:r>
      <w:r>
        <w:t xml:space="preserve">, radiologists often focus on neuroradiology, musculoskeletal imaging, oncological imaging, or abdominal diagnostics. This specialization is crucial given the aging population in the region and the high incidence of chronic diseases such as cardiovascular disorders and cancer.</w:t>
      </w:r>
    </w:p>
    <w:p>
      <w:pPr>
        <w:pStyle w:val="BodyText"/>
      </w:pPr>
      <w:r>
        <w:t xml:space="preserve">Furthermore, interventional radiology has gained significant traction. Minimally invasive procedures guided by imaging techniques allow for treatments that were previously only possible through major surgery. Hospitals in Valencia are increasingly adopting these techniques to reduce patient recovery times and hospital stays, thereby optimizing resource utilization within the public system. The</w:t>
      </w:r>
      <w:r>
        <w:t xml:space="preserve"> </w:t>
      </w:r>
      <w:r>
        <w:rPr>
          <w:bCs/>
          <w:b/>
        </w:rPr>
        <w:t xml:space="preserve">Radiologist</w:t>
      </w:r>
      <w:r>
        <w:t xml:space="preserve"> </w:t>
      </w:r>
      <w:r>
        <w:t xml:space="preserve">thus acts as both a diagnostician and a therapeutic agent, requiring a broad skill set that combines anatomical knowledge with procedural expertise.</w:t>
      </w:r>
    </w:p>
    <w:bookmarkEnd w:id="22"/>
    <w:bookmarkStart w:id="23" w:name="Xe4cffbae6631fa44a865289248f0e07685a968e"/>
    <w:p>
      <w:pPr>
        <w:pStyle w:val="Heading2"/>
      </w:pPr>
      <w:r>
        <w:t xml:space="preserve">IV. Technological Integration and Artificial Intelligence</w:t>
      </w:r>
    </w:p>
    <w:p>
      <w:pPr>
        <w:pStyle w:val="FirstParagraph"/>
      </w:pPr>
      <w:r>
        <w:t xml:space="preserve">The most significant challenge facing the radiological community in</w:t>
      </w:r>
      <w:r>
        <w:t xml:space="preserve"> </w:t>
      </w:r>
      <w:r>
        <w:rPr>
          <w:bCs/>
          <w:b/>
        </w:rPr>
        <w:t xml:space="preserve">Spain Valencia</w:t>
      </w:r>
      <w:r>
        <w:t xml:space="preserve">, as elsewhere, is the integration of artificial intelligence (AI) into clinical workflows. AI algorithms are increasingly being deployed to assist in triaging urgent cases, detecting abnormalities such as pulmonary nodules or intracranial hemorrhages, and quantifying tumor volumes. However, the adoption of these tools in</w:t>
      </w:r>
      <w:r>
        <w:t xml:space="preserve"> </w:t>
      </w:r>
      <w:r>
        <w:rPr>
          <w:bCs/>
          <w:b/>
        </w:rPr>
        <w:t xml:space="preserve">Spain Valencia</w:t>
      </w:r>
      <w:r>
        <w:t xml:space="preserve"> </w:t>
      </w:r>
      <w:r>
        <w:t xml:space="preserve">is subject to strict regulatory frameworks and ethical considerations regarding patient data privacy under GDPR.</w:t>
      </w:r>
    </w:p>
    <w:p>
      <w:pPr>
        <w:pStyle w:val="BodyText"/>
      </w:pPr>
      <w:r>
        <w:t xml:space="preserve">The relationship between the human expert and the algorithm is critical. A</w:t>
      </w:r>
      <w:r>
        <w:t xml:space="preserve"> </w:t>
      </w:r>
      <w:r>
        <w:rPr>
          <w:bCs/>
          <w:b/>
        </w:rPr>
        <w:t xml:space="preserve">Radiologist</w:t>
      </w:r>
      <w:r>
        <w:br/>
      </w:r>
      <w:r>
        <w:t xml:space="preserve">must be trained to validate AI outputs rather than rely on them blindly. In academic hospitals within Valencia, research initiatives are actively exploring how AI can reduce report turnaround times while maintaining diagnostic precision. This synergy between technology and human expertise represents the future of radiology in the region.</w:t>
      </w:r>
    </w:p>
    <w:bookmarkEnd w:id="23"/>
    <w:bookmarkStart w:id="24" w:name="Xb8cdd0bde3c79b31754d0424f3ffd9ad685868e"/>
    <w:p>
      <w:pPr>
        <w:pStyle w:val="Heading2"/>
      </w:pPr>
      <w:r>
        <w:t xml:space="preserve">V. Challenges: Workload, Burnout, and Recruitment</w:t>
      </w:r>
    </w:p>
    <w:p>
      <w:pPr>
        <w:pStyle w:val="FirstParagraph"/>
      </w:pPr>
      <w:r>
        <w:t xml:space="preserve">Despite technological advancements, the profession faces significant systemic challenges. The workload for a</w:t>
      </w:r>
      <w:r>
        <w:t xml:space="preserve"> </w:t>
      </w:r>
      <w:r>
        <w:rPr>
          <w:bCs/>
          <w:b/>
        </w:rPr>
        <w:t xml:space="preserve">Radiologist</w:t>
      </w:r>
      <w:r>
        <w:br/>
      </w:r>
      <w:r>
        <w:t xml:space="preserve">in public hospitals across</w:t>
      </w:r>
      <w:r>
        <w:t xml:space="preserve"> </w:t>
      </w:r>
      <w:r>
        <w:rPr>
          <w:bCs/>
          <w:b/>
        </w:rPr>
        <w:t xml:space="preserve">Spain Valencia</w:t>
      </w:r>
      <w:r>
        <w:br/>
      </w:r>
      <w:r>
        <w:t xml:space="preserve">is often intense due to high patient volumes and waiting list pressures. Studies indicate that radiologists are at risk of burnout due to cognitive overload, repetitive tasks, and the need for constant vigilance. The mental fatigue associated with interpreting hundreds of images daily can lead to diagnostic errors if not managed through adequate staffing and workflow optimization.</w:t>
      </w:r>
    </w:p>
    <w:p>
      <w:pPr>
        <w:pStyle w:val="BodyText"/>
      </w:pPr>
      <w:r>
        <w:t xml:space="preserve">Recruitment is another pressing issue. While medical graduates in Spain are numerous, fewer choose radiology as a specialty compared to other fields like dermatology or cardiology. In</w:t>
      </w:r>
      <w:r>
        <w:t xml:space="preserve"> </w:t>
      </w:r>
      <w:r>
        <w:rPr>
          <w:bCs/>
          <w:b/>
        </w:rPr>
        <w:t xml:space="preserve">Spain Valencia</w:t>
      </w:r>
      <w:r>
        <w:t xml:space="preserve">, efforts are being made by the University of Valencia and hospital management to promote the specialty among students, highlighting its technological appeal and broad clinical impact. Additionally, attracting international talent is becoming necessary to fill gaps in specialized subfields.</w:t>
      </w:r>
    </w:p>
    <w:bookmarkEnd w:id="24"/>
    <w:bookmarkStart w:id="25" w:name="X474110ad22b4e1f1fae6ce3c99fab60e86d430f"/>
    <w:p>
      <w:pPr>
        <w:pStyle w:val="Heading2"/>
      </w:pPr>
      <w:r>
        <w:t xml:space="preserve">VI. The Future Outlook for Radiology in Spain Valencia</w:t>
      </w:r>
    </w:p>
    <w:p>
      <w:pPr>
        <w:pStyle w:val="FirstParagraph"/>
      </w:pPr>
      <w:r>
        <w:t xml:space="preserve">Looking ahead, the role of the</w:t>
      </w:r>
      <w:r>
        <w:t xml:space="preserve"> </w:t>
      </w:r>
      <w:r>
        <w:rPr>
          <w:bCs/>
          <w:b/>
        </w:rPr>
        <w:t xml:space="preserve">Radiologist</w:t>
      </w:r>
      <w:r>
        <w:br/>
      </w:r>
      <w:r>
        <w:t xml:space="preserve">will continue to evolve toward a more consultative and integrated position within multidisciplinary teams. Precision medicine relies heavily on accurate imaging biomarkers, making radiologists essential partners in oncology boards and treatment planning sessions. In</w:t>
      </w:r>
      <w:r>
        <w:t xml:space="preserve"> </w:t>
      </w:r>
      <w:r>
        <w:rPr>
          <w:bCs/>
          <w:b/>
        </w:rPr>
        <w:t xml:space="preserve">Spain Valencia</w:t>
      </w:r>
      <w:r>
        <w:t xml:space="preserve">, the push toward value-based healthcare will further emphasize the efficiency and accuracy of diagnostic reporting.</w:t>
      </w:r>
    </w:p>
    <w:p>
      <w:pPr>
        <w:pStyle w:val="BodyText"/>
      </w:pPr>
      <w:r>
        <w:t xml:space="preserve">Moreover, tele-radiology is expected to grow, allowing specialists in major centers like Valencia city to support remote hospitals in less populated areas of the Valencian Community. This decentralization of expertise ensures equitable access to high-quality diagnostic services across all provinces—Alicante, Castellón, and Valencia itself.</w:t>
      </w:r>
    </w:p>
    <w:bookmarkEnd w:id="25"/>
    <w:bookmarkStart w:id="26" w:name="vii.-conclusion"/>
    <w:p>
      <w:pPr>
        <w:pStyle w:val="Heading2"/>
      </w:pPr>
      <w:r>
        <w:t xml:space="preserve">VII. Conclusion</w:t>
      </w:r>
    </w:p>
    <w:p>
      <w:pPr>
        <w:pStyle w:val="FirstParagraph"/>
      </w:pPr>
      <w:r>
        <w:t xml:space="preserve">In conclusion, the profession of the</w:t>
      </w:r>
      <w:r>
        <w:t xml:space="preserve"> </w:t>
      </w:r>
      <w:r>
        <w:rPr>
          <w:bCs/>
          <w:b/>
        </w:rPr>
        <w:t xml:space="preserve">Radiologist</w:t>
      </w:r>
      <w:r>
        <w:br/>
      </w:r>
      <w:r>
        <w:t xml:space="preserve">is undergoing a profound transformation within the healthcare landscape of</w:t>
      </w:r>
      <w:r>
        <w:t xml:space="preserve"> </w:t>
      </w:r>
      <w:r>
        <w:rPr>
          <w:bCs/>
          <w:b/>
        </w:rPr>
        <w:t xml:space="preserve">Spain Valencia</w:t>
      </w:r>
      <w:r>
        <w:t xml:space="preserve">. Driven by technological innovation, demographic changes, and systemic pressures for efficiency, radiologists are adapting to new roles that extend beyond image interpretation. The successful navigation of this evolution requires not only technical proficiency in advanced imaging modalities and AI integration but also resilience against burnout and a commitment to continuous learning. As</w:t>
      </w:r>
      <w:r>
        <w:t xml:space="preserve"> </w:t>
      </w:r>
      <w:r>
        <w:rPr>
          <w:bCs/>
          <w:b/>
        </w:rPr>
        <w:t xml:space="preserve">Spain Valencia</w:t>
      </w:r>
      <w:r>
        <w:t xml:space="preserve"> </w:t>
      </w:r>
      <w:r>
        <w:t xml:space="preserve">continues to modernize its public health infrastructure, the radiologist will remain an indispensable pillar of diagnostic medicine, ensuring accurate, timely, and effective care for the community.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Professional Role, Challenges, and Future of the Radiologist in Spain Valencia</dc:title>
  <dc:creator/>
  <cp:keywords/>
  <dcterms:created xsi:type="dcterms:W3CDTF">2026-07-29T03:31:55Z</dcterms:created>
  <dcterms:modified xsi:type="dcterms:W3CDTF">2026-07-29T03:31:55Z</dcterms:modified>
</cp:coreProperties>
</file>

<file path=docProps/custom.xml><?xml version="1.0" encoding="utf-8"?>
<Properties xmlns="http://schemas.openxmlformats.org/officeDocument/2006/custom-properties" xmlns:vt="http://schemas.openxmlformats.org/officeDocument/2006/docPropsVTypes"/>
</file>