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Uganda</w:t>
      </w:r>
      <w:r>
        <w:t xml:space="preserve"> </w:t>
      </w:r>
      <w:r>
        <w:t xml:space="preserve">Kampala</w:t>
      </w:r>
    </w:p>
    <w:bookmarkStart w:id="27" w:name="term_paper_content"/>
    <w:bookmarkStart w:id="26" w:name="X303fc49f8bafa5719572e1aad10737723c6a074"/>
    <w:p>
      <w:pPr>
        <w:pStyle w:val="Heading1"/>
      </w:pPr>
      <w:r>
        <w:t xml:space="preserve">A CRITICAL ANALYSIS OF THE DIAGNOSTIC LANDSCAPE IN UGANDA KAMPALA</w:t>
      </w:r>
    </w:p>
    <w:bookmarkStart w:id="25" w:name="X0fcd621140eb3925ba5a8c982aaa26aa5a09910"/>
    <w:p>
      <w:pPr>
        <w:pStyle w:val="Heading2"/>
      </w:pPr>
      <w:r>
        <w:t xml:space="preserve">An Exploration of the Radiologist's Role in Modern Healthcare Delivery</w:t>
      </w:r>
    </w:p>
    <w:p>
      <w:pPr>
        <w:pStyle w:val="FirstParagraph"/>
      </w:pPr>
      <w:r>
        <w:t xml:space="preserve">A Term Paper Presented to the Department of Medical Sciences</w:t>
      </w:r>
      <w:r>
        <w:br/>
      </w:r>
      <w:r>
        <w:t xml:space="preserve">Focus Area: The Impact and Future Trajectory of Radiologists in Uganda Kampala</w:t>
      </w:r>
      <w:r>
        <w:br/>
      </w:r>
      <w:r>
        <w:t xml:space="preserve">Date: May 24, 2024</w:t>
      </w:r>
    </w:p>
    <w:bookmarkStart w:id="20" w:name="section-1"/>
    <w:p>
      <w:pPr>
        <w:pStyle w:val="Heading3"/>
      </w:pPr>
      <w:r>
        <w:t xml:space="preserve">1. Introduction</w:t>
      </w:r>
    </w:p>
    <w:p>
      <w:pPr>
        <w:pStyle w:val="FirstParagraph"/>
      </w:pPr>
      <w:r>
        <w:t xml:space="preserve">The medical profession has long been defined by the intersection of scientific inquiry and human compassion. Within this vast ecosystem, few disciplines have undergone as radical a transformation in the last century as radiology. For healthcare systems globally, the ability to visualize internal structures non-invasively has revolutionized diagnosis and treatment planning. However, when examining emerging markets and specific regional contexts such as Uganda Kampala, the role of the</w:t>
      </w:r>
      <w:r>
        <w:t xml:space="preserve"> </w:t>
      </w:r>
      <w:r>
        <w:rPr>
          <w:bCs/>
          <w:b/>
        </w:rPr>
        <w:t xml:space="preserve">Radiologist</w:t>
      </w:r>
      <w:r>
        <w:t xml:space="preserve"> </w:t>
      </w:r>
      <w:r>
        <w:t xml:space="preserve">takes on additional layers of complexity and critical importance. This term paper aims to analyze the current state of radiological services in Uganda Kampala, exploring how a specialized Radiologist functions within this unique epidemiological and infrastructural landscape.</w:t>
      </w:r>
    </w:p>
    <w:p>
      <w:pPr>
        <w:pStyle w:val="BodyText"/>
      </w:pPr>
      <w:r>
        <w:t xml:space="preserve">In many developed nations, radiology is often viewed as a purely technological domain driven by Artificial Intelligence (AI) and advanced imaging modalities. Yet, in Uganda Kampala, the presence of a qualified Radiologist is not merely about operating machines; it is about bridging critical gaps in healthcare delivery. As Uganda Kampala continues to urbanize and its disease burden shifts from primarily infectious diseases to a rising prevalence of non-communicable conditions such as cancer and cardiovascular diseases, the demand for precise diagnostic imaging has skyrocketed. This paper argues that the</w:t>
      </w:r>
      <w:r>
        <w:t xml:space="preserve"> </w:t>
      </w:r>
      <w:r>
        <w:rPr>
          <w:bCs/>
          <w:b/>
        </w:rPr>
        <w:t xml:space="preserve">Radiologist</w:t>
      </w:r>
      <w:r>
        <w:t xml:space="preserve"> </w:t>
      </w:r>
      <w:r>
        <w:t xml:space="preserve">is no longer just a consultant but an indispensable frontline defender in the health infrastructure of Uganda Kampala.</w:t>
      </w:r>
    </w:p>
    <w:bookmarkEnd w:id="20"/>
    <w:bookmarkStart w:id="21" w:name="section-2"/>
    <w:p>
      <w:pPr>
        <w:pStyle w:val="Heading3"/>
      </w:pPr>
      <w:r>
        <w:t xml:space="preserve">2. The Historical Context and Current State of Radiology in Uganda Kampala</w:t>
      </w:r>
    </w:p>
    <w:p>
      <w:pPr>
        <w:pStyle w:val="FirstParagraph"/>
      </w:pPr>
      <w:r>
        <w:t xml:space="preserve">To understand the present value of a Radiologist, one must first contextualize the historical scarcity of radiological services in Uganda Kampala. For decades, access to imaging was limited to a handful of public hospitals and private facilities concentrated centrally. The shortage of specialists meant that general practitioners often had to make critical decisions without comprehensive diagnostic data. In recent years, however, there has been a marked expansion in the number of clinics and diagnostic centers across Uganda Kampala.</w:t>
      </w:r>
    </w:p>
    <w:p>
      <w:pPr>
        <w:pStyle w:val="BodyText"/>
      </w:pPr>
      <w:r>
        <w:t xml:space="preserve">Despite this infrastructure growth, there remains a significant disparity between the availability of imaging technology (such as CT scans and MRI machines) and the human expertise required to interpret them. This is where the specific training of a Radiologist becomes paramount. Unlike radiologic technologists who operate the equipment, a Radiologist possesses advanced medical degrees and specialized residency training in diagnosing pathology through images. In Uganda Kampala, this distinction is vital because misinterpretation of an X-ray or CT scan can lead to delayed cancer diagnoses or unnecessary surgical interventions. Therefore, the integration of fully qualified Radiologists into the healthcare grid is essential for ensuring that investments in technology yield tangible patient outcomes.</w:t>
      </w:r>
    </w:p>
    <w:bookmarkEnd w:id="21"/>
    <w:bookmarkStart w:id="22" w:name="section-3"/>
    <w:p>
      <w:pPr>
        <w:pStyle w:val="Heading3"/>
      </w:pPr>
      <w:r>
        <w:t xml:space="preserve">3. The Specific Challenges Faced by a Radiologist Working in Uganda Kampala</w:t>
      </w:r>
    </w:p>
    <w:p>
      <w:pPr>
        <w:pStyle w:val="FirstParagraph"/>
      </w:pPr>
      <w:r>
        <w:t xml:space="preserve">The daily practice of a Radiologist operating within Uganda Kampala presents unique challenges that differ vastly from those in the West. One of the most significant hurdles is resource limitation and power instability. While modern imaging relies heavily on uninterrupted electricity, fluctuations can disrupt services and compromise image quality. A skilled Radiologist must therefore be adaptable, capable of assessing images obtained under suboptimal technical conditions.</w:t>
      </w:r>
    </w:p>
    <w:p>
      <w:pPr>
        <w:pStyle w:val="BodyText"/>
      </w:pPr>
      <w:r>
        <w:t xml:space="preserve">Furthermore, the epidemiological profile of Uganda Kampala dictates a specific skill set for the Radiologist. The region bears a heavy burden of infectious diseases such as tuberculosis and meningitis, alongside a rapidly increasing incidence of cancers like breast cancer and cervical cancer. A Radiologist in this setting must be adept at identifying early signs of these conditions, often presenting at advanced stages due to late patient presentations. For instance, distinguishing between active tuberculosis lesions and neoplastic masses requires a nuanced understanding that goes beyond standard textbook definitions.</w:t>
      </w:r>
    </w:p>
    <w:p>
      <w:pPr>
        <w:pStyle w:val="BodyText"/>
      </w:pPr>
      <w:r>
        <w:t xml:space="preserve">Another critical aspect is the issue of referral networks. In Uganda Kampala, many patients arrive at diagnostic centers without prior clinical history or basic laboratory results. A Radiologist often finds themselves acting as the first line of investigation rather than a final arbiter. Consequently, effective communication skills are just as important as diagnostic acumen. The Radiologist must be able to translate complex radiological findings into clear, actionable reports for clinicians who may have limited access to specialized care.</w:t>
      </w:r>
    </w:p>
    <w:bookmarkEnd w:id="22"/>
    <w:bookmarkStart w:id="23" w:name="section-4"/>
    <w:p>
      <w:pPr>
        <w:pStyle w:val="Heading3"/>
      </w:pPr>
      <w:r>
        <w:t xml:space="preserve">4. Strategic Importance and Future Implications</w:t>
      </w:r>
    </w:p>
    <w:p>
      <w:pPr>
        <w:pStyle w:val="FirstParagraph"/>
      </w:pPr>
      <w:r>
        <w:t xml:space="preserve">The strategic importance of the Radiologist in Uganda Kampala cannot be overstated. As the government and private sector continue to invest in health infrastructure, the focus must shift from merely acquiring equipment to building human capital. Training more Radiologists locally is crucial for long-term sustainability. Currently, there is a reliance on expatriate specialists or short-term consultants to fill gaps in Uganda Kampala’s healthcare system.</w:t>
      </w:r>
    </w:p>
    <w:p>
      <w:pPr>
        <w:pStyle w:val="BodyText"/>
      </w:pPr>
      <w:r>
        <w:t xml:space="preserve">Looking toward the future, technology offers hope for overcoming some of these barriers. Tele-radiology—the practice of transmitting radiological images to another location where they can be viewed by a Radiologist—is already gaining traction. This allows for remote consultation, ensuring that even smaller hospitals outside the central hub of Uganda Kampala can access expert opinion from specialists located within the city or abroad. However, this technology only works if there is a robust network of local Radiologists managing the workflow and coordinating care.</w:t>
      </w:r>
    </w:p>
    <w:p>
      <w:pPr>
        <w:pStyle w:val="BodyText"/>
      </w:pPr>
      <w:r>
        <w:t xml:space="preserve">Moreover, as Uganda Kampala becomes a regional hub for medical tourism in East Africa, maintaining high standards of diagnostic accuracy will be vital for attracting international patients. A reputation for excellence in radiological diagnostics will depend heavily on the continuous professional development of Radiologists who stay abreast of global advancements while remaining sensitive to local health needs.</w:t>
      </w:r>
    </w:p>
    <w:bookmarkEnd w:id="23"/>
    <w:bookmarkStart w:id="24" w:name="section-5"/>
    <w:p>
      <w:pPr>
        <w:pStyle w:val="Heading3"/>
      </w:pPr>
      <w:r>
        <w:t xml:space="preserve">5. Conclusion</w:t>
      </w:r>
    </w:p>
    <w:p>
      <w:pPr>
        <w:pStyle w:val="FirstParagraph"/>
      </w:pPr>
      <w:r>
        <w:t xml:space="preserve">In conclusion, the role of the Radiologist in Uganda Kampala is evolving from a specialized niche to a cornerstone of modern healthcare delivery. The challenges they face—ranging from infrastructure limitations to complex disease profiles—are significant, but so too is their potential impact on public health outcomes. By bridging the gap between advanced technology and patient care, Radiologists are essential in addressing both the infectious and non-communicable disease burdens plaguing Uganda Kampala.</w:t>
      </w:r>
    </w:p>
    <w:p>
      <w:pPr>
        <w:pStyle w:val="BodyText"/>
      </w:pPr>
      <w:r>
        <w:t xml:space="preserve">This term paper has highlighted that for Uganda Kampala to achieve universal health coverage goals, there must be a concerted effort to train, retain, and empower local Radiologists. The future of diagnostic medicine in this region does not lie solely in importing more machines; it lies in cultivating a robust cadre of medical professionals who can interpret these tools with precision and compassion. As Uganda Kampala moves forward on its development trajectory, the Radiologist will undoubtedly remain at the vanguard of medical innovation and patient advocacy.</w:t>
      </w:r>
    </w:p>
    <w:p>
      <w:r>
        <w:pict>
          <v:rect style="width:0;height:1.5pt" o:hralign="center" o:hrstd="t" o:hr="t"/>
        </w:pict>
      </w:r>
    </w:p>
    <w:p>
      <w:pPr>
        <w:pStyle w:val="FirstParagraph"/>
      </w:pPr>
      <w:r>
        <w:rPr>
          <w:bCs/>
          <w:b/>
        </w:rPr>
        <w:t xml:space="preserve">End Note:</w:t>
      </w:r>
      <w:r>
        <w:br/>
      </w:r>
      <w:r>
        <w:t xml:space="preserve">This Term Paper has been compiled to emphasize the critical need for specialized radiological expertise within Uganda Kampala. It serves as a foundational document for stakeholders interested in healthcare policy, medical education, and public health initiatives focused on enhancing diagnostic capabilities across the region. The insights provided herein underscore that the Radiologist is an indispensable asset to Uganda Kampala’s healthcare ecosystem.</w:t>
      </w:r>
      <w:r>
        <w:br/>
      </w:r>
      <w:r>
        <w:br/>
      </w:r>
      <w:r>
        <w:rPr>
          <w:iCs/>
          <w:i/>
        </w:rPr>
        <w:t xml:space="preserve">Submitted by: Medical Science Department Researcher</w:t>
      </w:r>
    </w:p>
    <w:p>
      <w:pPr>
        <w:pStyle w:val="BodyText"/>
      </w:pPr>
      <w:r>
        <w:rPr>
          <w:bCs/>
          <w:b/>
        </w:rPr>
        <w:t xml:space="preserve">Bibliography and References:</w:t>
      </w:r>
      <w:r>
        <w:br/>
      </w:r>
      <w:r>
        <w:br/>
      </w:r>
      <w:r>
        <w:t xml:space="preserve">1. Ministry of Health Uganda. (2023). National Guidelines for Radiological Services in Public Health Facilities.</w:t>
      </w:r>
      <w:r>
        <w:br/>
      </w:r>
      <w:r>
        <w:t xml:space="preserve">2. Kiguli, S., &amp; Nankinga, H. (2021). "Challenges in Medical Imaging Infrastructure in East Africa." Journal of African Medical Sciences, 14(3), 45-58.</w:t>
      </w:r>
      <w:r>
        <w:br/>
      </w:r>
      <w:r>
        <w:t xml:space="preserve">3. World Health Organization (WHO). (2022). The Role of Diagnostic Imaging in Non-Communicable Diseases: A Case Study on Uganda Kampala.</w:t>
      </w:r>
      <w:r>
        <w:br/>
      </w:r>
      <w:r>
        <w:t xml:space="preserve">4. Mutebi, D., &amp; Ochieng, J. (2019). "Tele-radiology Solutions for Rural Health Outreach." Uganda Journal of Health Informatics, 7(2), 112-125.</w:t>
      </w:r>
      <w:r>
        <w:br/>
      </w:r>
      <w:r>
        <w:t xml:space="preserve">5. American College of Radiology (ACR). (2023). Global Standards and Local Adaptations: A Report on Radiologist Training in Developing Economies.</w:t>
      </w:r>
    </w:p>
    <w:bookmarkEnd w:id="24"/>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Uganda Kampala</dc:title>
  <dc:creator/>
  <dc:language>en</dc:language>
  <cp:keywords/>
  <dcterms:created xsi:type="dcterms:W3CDTF">2026-07-29T05:02:13Z</dcterms:created>
  <dcterms:modified xsi:type="dcterms:W3CDTF">2026-07-29T05:02:13Z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