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rPr>
          <w:bCs/>
          <w:b/>
        </w:rPr>
        <w:t xml:space="preserve">Title:</w:t>
      </w:r>
      <w:r>
        <w:t xml:space="preserve">The Critical Intersection of Diagnostic Imaging, Technology, and Patient Care: A Comprehensive Analysis of the Radiologist in United States Los Angeles</w:t>
      </w:r>
    </w:p>
    <w:p>
      <w:pPr>
        <w:pStyle w:val="BodyText"/>
      </w:pPr>
      <w:r>
        <w:rPr>
          <w:iCs/>
          <w:i/>
        </w:rPr>
        <w:t xml:space="preserve">A Term Paper submitted in partial fulfillment of the requirements for Medical Imaging Studies</w:t>
      </w:r>
    </w:p>
    <w:bookmarkEnd w:id="20"/>
    <w:bookmarkStart w:id="21" w:name="i.-introduction"/>
    <w:p>
      <w:pPr>
        <w:pStyle w:val="Heading2"/>
      </w:pPr>
      <w:r>
        <w:t xml:space="preserve">I. Introduction</w:t>
      </w:r>
    </w:p>
    <w:p>
      <w:pPr>
        <w:pStyle w:val="FirstParagraph"/>
      </w:pPr>
      <w:r>
        <w:t xml:space="preserve">The landscape of modern medicine is undergoing a profound transformation, driven by rapid technological advancements and shifting demographic demands. Within this complex ecosystem, the</w:t>
      </w:r>
      <w:r>
        <w:t xml:space="preserve"> </w:t>
      </w:r>
      <w:r>
        <w:rPr>
          <w:bCs/>
          <w:b/>
        </w:rPr>
        <w:t xml:space="preserve">Radiologist</w:t>
      </w:r>
      <w:r>
        <w:t xml:space="preserve"> </w:t>
      </w:r>
      <w:r>
        <w:t xml:space="preserve">stands as a pivotal figure, serving as the bridge between advanced diagnostic technology and clinical decision-making. This term paper explores the multifaceted role of the radiologist within a specific geographic and medical context:</w:t>
      </w:r>
      <w:r>
        <w:t xml:space="preserve"> </w:t>
      </w:r>
      <w:r>
        <w:rPr>
          <w:bCs/>
          <w:b/>
        </w:rPr>
        <w:t xml:space="preserve">United States Los Angeles</w:t>
      </w:r>
      <w:r>
        <w:t xml:space="preserve">. As one of the most populous metropolitan areas in the world, Los Angeles presents unique challenges and opportunities for medical professionals. The city is home to some of the nation’s leading academic medical centers, specialized trauma facilities, and a diverse patient population with distinct healthcare needs. Consequently, understanding the function of a</w:t>
      </w:r>
      <w:r>
        <w:t xml:space="preserve"> </w:t>
      </w:r>
      <w:r>
        <w:rPr>
          <w:bCs/>
          <w:b/>
        </w:rPr>
        <w:t xml:space="preserve">Radiologist</w:t>
      </w:r>
      <w:r>
        <w:t xml:space="preserve"> </w:t>
      </w:r>
      <w:r>
        <w:t xml:space="preserve">in this specific region requires an analysis that extends beyond basic diagnostic duties to encompass leadership in innovation, interdisciplinary collaboration, and public health management.</w:t>
      </w:r>
    </w:p>
    <w:bookmarkEnd w:id="21"/>
    <w:bookmarkStart w:id="22" w:name="Xca790955340ac29f0a0edb353a3db5a755dd1e3"/>
    <w:p>
      <w:pPr>
        <w:pStyle w:val="Heading2"/>
      </w:pPr>
      <w:r>
        <w:t xml:space="preserve">II. The Diagnostic Core: Beyond Image Acquisition</w:t>
      </w:r>
    </w:p>
    <w:p>
      <w:pPr>
        <w:pStyle w:val="FirstParagraph"/>
      </w:pPr>
      <w:r>
        <w:t xml:space="preserve">The traditional perception of a radiologist is often limited to the interpretation of X-rays or CT scans. However, the contemporary definition of a radiologist involves much more than technical image analysis; it requires a deep integration of anatomical knowledge, pathology understanding, and clinical context. In</w:t>
      </w:r>
      <w:r>
        <w:t xml:space="preserve"> </w:t>
      </w:r>
      <w:r>
        <w:rPr>
          <w:bCs/>
          <w:b/>
        </w:rPr>
        <w:t xml:space="preserve">United States Los Angeles</w:t>
      </w:r>
      <w:r>
        <w:t xml:space="preserve">, where healthcare facilities range from massive university hospitals like Cedars-Sinai and UCLA Medical Center to smaller community clinics, the radiologist must adapt their diagnostic approach to varying levels of resource availability.</w:t>
      </w:r>
    </w:p>
    <w:p>
      <w:pPr>
        <w:pStyle w:val="BodyText"/>
      </w:pPr>
      <w:r>
        <w:t xml:space="preserve">The primary responsibility of a radiologist is to provide accurate diagnoses that guide patient treatment plans. This process involves modalities such as Magnetic Resonance Imaging (MRI), Computed Tomography (CT), Ultrasound, and Nuclear Medicine. For instance, in the high-stress environment of Los Angeles’ emergency departments, rapid interpretation of CT scans for stroke or traumatic injury is critical. The speed and accuracy provided by the radiologist can directly influence patient survival rates and long-term recovery outcomes. Therefore, the radiologist acts not merely as a technician but as a consultant who synthesizes visual data into actionable medical intelligence.</w:t>
      </w:r>
    </w:p>
    <w:bookmarkEnd w:id="22"/>
    <w:bookmarkStart w:id="23" w:name="Xc19fba640130f56b32c366a28af51b82084fd0f"/>
    <w:p>
      <w:pPr>
        <w:pStyle w:val="Heading2"/>
      </w:pPr>
      <w:r>
        <w:t xml:space="preserve">III. Technological Innovation and Artificial Intelligence</w:t>
      </w:r>
    </w:p>
    <w:p>
      <w:pPr>
        <w:pStyle w:val="FirstParagraph"/>
      </w:pPr>
      <w:r>
        <w:rPr>
          <w:bCs/>
          <w:b/>
        </w:rPr>
        <w:t xml:space="preserve">United States Los Angeles</w:t>
      </w:r>
      <w:r>
        <w:t xml:space="preserve"> </w:t>
      </w:r>
      <w:r>
        <w:t xml:space="preserve">is frequently at the forefront of technological integration in healthcare, largely due to its proximity to Silicon Beach and its status as a hub for biotech startups. This environment significantly impacts the practice of radiology. The modern radiologist must be proficient not only in operating advanced imaging hardware but also in leveraging software tools enhanced by Artificial Intelligence (AI). AI algorithms are increasingly being utilized to detect anomalies such as pulmonary nodules, fractures, or early signs of breast cancer with greater speed and consistency than human eyes alone.</w:t>
      </w:r>
    </w:p>
    <w:p>
      <w:pPr>
        <w:pStyle w:val="BodyText"/>
      </w:pPr>
      <w:r>
        <w:t xml:space="preserve">However, the role of the radiologist is evolving to include oversight of these AI systems. Rather than replacing human judgment, AI serves as a second reader or a triage tool. In Los Angeles’ bustling hospital networks, radiologists are responsible for validating AI findings, ensuring that false positives do not lead to unnecessary procedures and that false negatives are caught before they become clinical errors. This synergy between human expertise and machine learning represents the future of radiology in this region, requiring continuous education and adaptation by medical professionals.</w:t>
      </w:r>
    </w:p>
    <w:bookmarkEnd w:id="23"/>
    <w:bookmarkStart w:id="24" w:name="X4e9f5a15ddbe1362f66b2a68e61f20c0bb5e9ab"/>
    <w:p>
      <w:pPr>
        <w:pStyle w:val="Heading2"/>
      </w:pPr>
      <w:r>
        <w:t xml:space="preserve">IV. Interdisciplinary Collaboration and Patient-Centered Care</w:t>
      </w:r>
    </w:p>
    <w:p>
      <w:pPr>
        <w:pStyle w:val="FirstParagraph"/>
      </w:pPr>
      <w:r>
        <w:t xml:space="preserve">Radiology is inherently a collaborative discipline. A radiologist rarely works in isolation; their findings are integral to the decisions made by oncologists, surgeons, neurologists, and primary care physicians. In the context of</w:t>
      </w:r>
      <w:r>
        <w:t xml:space="preserve"> </w:t>
      </w:r>
      <w:r>
        <w:rPr>
          <w:bCs/>
          <w:b/>
        </w:rPr>
        <w:t xml:space="preserve">United States Los Angeles</w:t>
      </w:r>
      <w:r>
        <w:t xml:space="preserve">, where diverse cultural and socioeconomic factors influence healthcare access, effective communication is paramount. Radiologists must translate complex technical jargon into clear language that referring physicians can use to discuss prognosis and treatment options with patients.</w:t>
      </w:r>
    </w:p>
    <w:p>
      <w:pPr>
        <w:pStyle w:val="BodyText"/>
      </w:pPr>
      <w:r>
        <w:t xml:space="preserve">This collaborative model is particularly evident in multidisciplinary tumor boards, common in major Los Angeles cancer centers. Here, radiologists present imaging evidence alongside pathologists and clinicians to formulate comprehensive treatment plans. The radiologist’s input on the extent of disease visible on scans can determine whether a patient undergoes surgery, radiation therapy, or systemic chemotherapy. Furthermore, interventional radiology—a subspecialty increasingly prevalent in Los Angeles—allows for minimally invasive procedures guided by imaging. Radiologists performing these interventions directly treat conditions such as blood clots or tumors, blurring the line between diagnosis and therapy and enhancing patient-centered care by reducing recovery times.</w:t>
      </w:r>
    </w:p>
    <w:bookmarkEnd w:id="24"/>
    <w:bookmarkStart w:id="25" w:name="X8fdcf26e451c36355f560c03187480213192355"/>
    <w:p>
      <w:pPr>
        <w:pStyle w:val="Heading2"/>
      </w:pPr>
      <w:r>
        <w:t xml:space="preserve">V. Challenges Specific to the Los Angeles Region</w:t>
      </w:r>
    </w:p>
    <w:p>
      <w:pPr>
        <w:pStyle w:val="FirstParagraph"/>
      </w:pPr>
      <w:r>
        <w:t xml:space="preserve">The practice of radiology in</w:t>
      </w:r>
      <w:r>
        <w:t xml:space="preserve"> </w:t>
      </w:r>
      <w:r>
        <w:rPr>
          <w:bCs/>
          <w:b/>
        </w:rPr>
        <w:t xml:space="preserve">United States Los Angeles</w:t>
      </w:r>
      <w:r>
        <w:t xml:space="preserve"> </w:t>
      </w:r>
      <w:r>
        <w:t xml:space="preserve">is not without significant challenges. The region faces a high volume of trauma cases due to its geography, leading to an increased demand for immediate and accurate diagnostic imaging for motor vehicle accidents and natural disasters. Additionally, the prevalence of lifestyle-related conditions such as obesity and diabetes contributes to a higher incidence of cardiovascular diseases and cancers, placing extra strain on diagnostic departments.</w:t>
      </w:r>
    </w:p>
    <w:p>
      <w:pPr>
        <w:pStyle w:val="BodyText"/>
      </w:pPr>
      <w:r>
        <w:t xml:space="preserve">Another critical issue is workforce shortages. Like much of the country, Los Angeles faces a shortage of radiologists, exacerbated by burnout and an aging workforce. This necessitates efficient workflow management and the adoption of teleradiology services to provide 24/7 coverage for emergency rooms across the city. Furthermore, the diverse population in Los Angeles requires radiologists to be culturally competent healthcare providers, understanding linguistic barriers and cultural beliefs that may affect patient compliance with diagnostic follow-ups.</w:t>
      </w:r>
    </w:p>
    <w:bookmarkEnd w:id="25"/>
    <w:bookmarkStart w:id="26" w:name="vi.-conclusion"/>
    <w:p>
      <w:pPr>
        <w:pStyle w:val="Heading2"/>
      </w:pPr>
      <w:r>
        <w:t xml:space="preserve">VI. Conclusion</w:t>
      </w:r>
    </w:p>
    <w:p>
      <w:pPr>
        <w:pStyle w:val="FirstParagraph"/>
      </w:pPr>
      <w:r>
        <w:t xml:space="preserve">In conclusion, the role of the radiologist in</w:t>
      </w:r>
      <w:r>
        <w:t xml:space="preserve"> </w:t>
      </w:r>
      <w:r>
        <w:rPr>
          <w:bCs/>
          <w:b/>
        </w:rPr>
        <w:t xml:space="preserve">United States Los Angeles</w:t>
      </w:r>
      <w:r>
        <w:t xml:space="preserve"> </w:t>
      </w:r>
      <w:r>
        <w:t xml:space="preserve">is dynamic, complex, and indispensable. Far from being passive observers of medical images, radiologists are active participants in patient care who drive diagnostic accuracy, leverage cutting-edge technology including AI, and collaborate extensively with other medical specialists. The unique demographic and geographic characteristics of Los Angeles impose specific demands on this profession, requiring adaptability to high-volume trauma settings, mastery of new technologies, and sensitivity to a diverse patient population. As healthcare continues to evolve in the coming decades, the radiologist will remain at the forefront of medical innovation, ensuring that patients in Los Angeles receive timely, accurate diagnoses and effective treatments. This term paper underscores that understanding the radiologist is essential to appreciating the broader mechanisms of modern healthcare delivery.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United States Los Angeles</dc:title>
  <dc:creator/>
  <dc:language>en</dc:language>
  <cp:keywords/>
  <dcterms:created xsi:type="dcterms:W3CDTF">2026-07-29T17:20:27Z</dcterms:created>
  <dcterms:modified xsi:type="dcterms:W3CDTF">2026-07-29T17:20:27Z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