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be624c608a28f67fd795e744006c5622bfcb875"/>
    <w:p>
      <w:pPr>
        <w:pStyle w:val="Heading1"/>
      </w:pPr>
      <w:r>
        <w:t xml:space="preserve">The Emerging Role of the Robotics Engineer in Australia Brisbane</w:t>
      </w:r>
    </w:p>
    <w:p>
      <w:pPr>
        <w:pStyle w:val="FirstParagraph"/>
      </w:pPr>
      <w:r>
        <w:rPr>
          <w:bCs/>
          <w:b/>
        </w:rPr>
        <w:t xml:space="preserve">A Term Paper Submission</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and Industrial Automation Studies</w:t>
      </w:r>
    </w:p>
    <w:bookmarkEnd w:id="20"/>
    <w:bookmarkStart w:id="30" w:name="abstract"/>
    <w:p>
      <w:pPr>
        <w:pStyle w:val="Heading1"/>
      </w:pPr>
      <w:r>
        <w:t xml:space="preserve">Abstract</w:t>
      </w:r>
    </w:p>
    <w:p>
      <w:pPr>
        <w:pStyle w:val="FirstParagraph"/>
      </w:pPr>
      <w:r>
        <w:t xml:space="preserve">This term paper examines the critical and evolving role of the Robotics Engineer within the specific industrial and economic context of Australia Brisbane. As a global hub for innovation in resource technology, healthcare, and environmental management, Brisbane presents unique challenges that require specialized robotic solutions. This document explores the technical competencies required for this profession, analyzes local industry applications ranging from mining automation to bio-robotics in medical research institutions such as the QUT Centre for Robotics, and discusses the regulatory framework governing these advancements. The paper concludes that robotics engineers are indispensable assets to Brisbane’s future economic resilience.</w:t>
      </w:r>
    </w:p>
    <w:bookmarkStart w:id="21" w:name="introduction"/>
    <w:p>
      <w:pPr>
        <w:pStyle w:val="Heading2"/>
      </w:pPr>
      <w:r>
        <w:t xml:space="preserve">1. Introduction</w:t>
      </w:r>
    </w:p>
    <w:p>
      <w:pPr>
        <w:pStyle w:val="FirstParagraph"/>
      </w:pPr>
      <w:r>
        <w:t xml:space="preserve">The field of robotics has transcended traditional manufacturing floors to become a cornerstone of modern industrial strategy. Nowhere is this transition more evident than in the rapidly developing technological landscape of Australia Brisbane. Historically known for its tourism and proximity to coastal industries, Brisbane has aggressively pivoted toward becoming a center for advanced manufacturing and research-intensive engineering. At the forefront of this shift stands the Robotics Engineer.</w:t>
      </w:r>
    </w:p>
    <w:p>
      <w:pPr>
        <w:pStyle w:val="BodyText"/>
      </w:pPr>
      <w:r>
        <w:t xml:space="preserve">In this context, a Robotics Engineer is not merely an individual who programs machines; they are multidisciplinary experts integrating mechanical engineering, computer science, electrical systems, and artificial intelligence. The specific geographic and economic characteristics of Australia Brisbane dictate that these professionals must possess specialized skills tailored to local needs. Whether dealing with the harsh conditions of Queensland’s outback mining operations or the delicate requirements of biomedical innovation in South Bank’s research precincts, the Robotics Engineer in Australia Brisbane serves as a pivotal link between theoretical engineering and practical industrial application.</w:t>
      </w:r>
    </w:p>
    <w:bookmarkEnd w:id="21"/>
    <w:bookmarkStart w:id="22" w:name="Xaa3eda6c136749eb8f2b4e2aea609871c55ffbb"/>
    <w:p>
      <w:pPr>
        <w:pStyle w:val="Heading2"/>
      </w:pPr>
      <w:r>
        <w:t xml:space="preserve">2. Core Competencies and Educational Requirements</w:t>
      </w:r>
    </w:p>
    <w:p>
      <w:pPr>
        <w:pStyle w:val="FirstParagraph"/>
      </w:pPr>
      <w:r>
        <w:t xml:space="preserve">To qualify as a competent Robotics Engineer within the Australian framework, individuals must meet rigorous educational standards. Typically, this involves completing a Bachelor’s or Master’s degree in Mechatronics, Electrical Engineering, or Computer Science from accredited institutions such as the University of Queensland (UQ) or Queensland University of Technology (QUT). However, academic knowledge is only the baseline.</w:t>
      </w:r>
    </w:p>
    <w:p>
      <w:pPr>
        <w:pStyle w:val="BodyText"/>
      </w:pPr>
      <w:r>
        <w:t xml:space="preserve">In Australia Brisbane specifically, Robotics Engineers must demonstrate proficiency in several key areas. First is kinematics and dynamics—the physical movement of robotic arms and autonomous mobile robots used in logistics centers across the Brisbane Metro area. Second is sensor integration; understanding lidar, computer vision, and haptic feedback systems is crucial for robots operating safely alongside human workers. Thirdly, programming expertise in languages such as Python, C++, and specialized frameworks like ROS (Robot Operating System) is mandatory.</w:t>
      </w:r>
    </w:p>
    <w:p>
      <w:pPr>
        <w:pStyle w:val="BodyText"/>
      </w:pPr>
      <w:r>
        <w:t xml:space="preserve">Furthermore, soft skills are increasingly vital. A Robotics Engineer in Australia Brisbane must often communicate complex technical concepts to non-technical stakeholders, including government officials and business executives. This ability to bridge the gap between technical engineering and business strategy is what distinguishes a junior technician from a lead engineer.</w:t>
      </w:r>
    </w:p>
    <w:bookmarkEnd w:id="22"/>
    <w:bookmarkStart w:id="26" w:name="X7543e8a884c1305dcf3964b340f217cfbd911d3"/>
    <w:p>
      <w:pPr>
        <w:pStyle w:val="Heading2"/>
      </w:pPr>
      <w:r>
        <w:t xml:space="preserve">3. Industry Applications in Australia Brisbane</w:t>
      </w:r>
    </w:p>
    <w:bookmarkStart w:id="23" w:name="mining-and-resource-automation"/>
    <w:p>
      <w:pPr>
        <w:pStyle w:val="Heading3"/>
      </w:pPr>
      <w:r>
        <w:t xml:space="preserve">3.1 Mining and Resource Automation</w:t>
      </w:r>
    </w:p>
    <w:p>
      <w:pPr>
        <w:pStyle w:val="FirstParagraph"/>
      </w:pPr>
      <w:r>
        <w:t xml:space="preserve">Brisbane serves as the administrative headquarters for many of Australia’s largest mining corporations, such as BHP, Rio Tinto, and Glencore. While the mines themselves are often located in remote areas of Queensland (such as Bowen Basin or Galilee Basin), the engineering design and control systems are frequently developed by Robotics Engineers based in Brisbane. These engineers design autonomous drilling systems, robotic haulage vehicles, and drone-based surveying equipment. The focus is on reducing human exposure to hazardous environments while increasing operational efficiency through predictive maintenance algorithms powered by AI.</w:t>
      </w:r>
    </w:p>
    <w:bookmarkEnd w:id="23"/>
    <w:bookmarkStart w:id="24" w:name="healthcare-and-bio-robotics"/>
    <w:p>
      <w:pPr>
        <w:pStyle w:val="Heading3"/>
      </w:pPr>
      <w:r>
        <w:t xml:space="preserve">3.2 Healthcare and Bio-Robotics</w:t>
      </w:r>
    </w:p>
    <w:p>
      <w:pPr>
        <w:pStyle w:val="FirstParagraph"/>
      </w:pPr>
      <w:r>
        <w:t xml:space="preserve">The South Brisbane precinct, home to the Royal Brisbane and Women’s Hospital (RBWH) and several university research labs, is a hotspot for medical robotics. Here, Robotics Engineers collaborate with clinicians to develop surgical robots that offer precision beyond human capability. Additionally, there is a growing demand for social robotics aimed at elder care—an industry of critical importance given Australia’s aging population. Engineers in this sector must adhere to strict ethical guidelines and safety protocols (such as those outlined by the TGA - Therapeutic Goods Administration) when deploying these devices.</w:t>
      </w:r>
    </w:p>
    <w:bookmarkEnd w:id="24"/>
    <w:bookmarkStart w:id="25" w:name="agriculture-and-environmental-management"/>
    <w:p>
      <w:pPr>
        <w:pStyle w:val="Heading3"/>
      </w:pPr>
      <w:r>
        <w:t xml:space="preserve">3.3 Agriculture and Environmental Management</w:t>
      </w:r>
    </w:p>
    <w:p>
      <w:pPr>
        <w:pStyle w:val="FirstParagraph"/>
      </w:pPr>
      <w:r>
        <w:t xml:space="preserve">Brisbane is also a gateway for agricultural technology (AgriTech) innovations targeting the subtropical climate of Southeast Queensland. Robotics Engineers are developing autonomous weed-detection systems and fruit-harvesting drones that utilize computer vision to identify ripe produce without damaging the plant. Given Brisbane’s vulnerability to flooding and extreme weather events due to climate change, there is also a niche role for environmental robotics, where engineers build flood-monitoring drones and robotic waste-collection systems for the city's riverfronts.</w:t>
      </w:r>
    </w:p>
    <w:bookmarkEnd w:id="25"/>
    <w:bookmarkEnd w:id="26"/>
    <w:bookmarkStart w:id="27" w:name="Xefb3d95cd6f0d4398b1e551ee049e7ee2021fe6"/>
    <w:p>
      <w:pPr>
        <w:pStyle w:val="Heading2"/>
      </w:pPr>
      <w:r>
        <w:t xml:space="preserve">4. Regulatory Framework and Safety Standards</w:t>
      </w:r>
    </w:p>
    <w:p>
      <w:pPr>
        <w:pStyle w:val="FirstParagraph"/>
      </w:pPr>
      <w:r>
        <w:t xml:space="preserve">The work of a Robotics Engineer in Australia Brisbane is heavily regulated. Compliance with Australian Standards (AS/NZS) is non-negotiable, particularly regarding safety interlocks and electromagnetic compatibility. The engineer must ensure that all robotic systems installed within Queensland meet the Work Health and Safety (WHS) legislation.</w:t>
      </w:r>
    </w:p>
    <w:p>
      <w:pPr>
        <w:pStyle w:val="BodyText"/>
      </w:pPr>
      <w:r>
        <w:t xml:space="preserve">Moreover, as robotics become more autonomous, ethical considerations come into play. Engineers are responsible for programming decision-making algorithms that prioritize human safety above operational speed. In Brisbane’s dense urban centers, where robots may operate in mixed-traffic environments (such as delivery bots on George Street or Queen Street Mall), engineers must navigate local council regulations regarding pedestrian right-of-way and noise pollution.</w:t>
      </w:r>
    </w:p>
    <w:bookmarkEnd w:id="27"/>
    <w:bookmarkStart w:id="28" w:name="future-outlook-and-challenges"/>
    <w:p>
      <w:pPr>
        <w:pStyle w:val="Heading2"/>
      </w:pPr>
      <w:r>
        <w:t xml:space="preserve">5. Future Outlook and Challenges</w:t>
      </w:r>
    </w:p>
    <w:p>
      <w:pPr>
        <w:pStyle w:val="FirstParagraph"/>
      </w:pPr>
      <w:r>
        <w:t xml:space="preserve">The future of the Robotics Engineer in Australia Brisbane looks promising but fraught with challenges. The primary challenge is the skills gap; there is a high demand for experienced engineers that outstrips the local supply of talent, prompting companies to offer competitive salaries and relocation packages to attract international expertise. Another challenge is cybersecurity. As robots become interconnected via IoT (Internet of Things), they become vulnerable to cyberattacks. Robotics Engineers must now also act as security specialists, ensuring that proprietary industrial algorithms and sensitive medical data are protected.</w:t>
      </w:r>
    </w:p>
    <w:p>
      <w:pPr>
        <w:pStyle w:val="BodyText"/>
      </w:pPr>
      <w:r>
        <w:t xml:space="preserve">Furthermore, the Queensland government’s focus on "Industry 4.0" initiatives supports the integration of robotics into small and medium-sized enterprises (SMEs). This democratization of robotics means that future Robotics Engineers will not just serve major corporations but will also help smaller Brisbane-based businesses automate their workflows, requiring more adaptable and cost-effective engineering solutions.</w:t>
      </w:r>
    </w:p>
    <w:bookmarkEnd w:id="28"/>
    <w:bookmarkStart w:id="29" w:name="conclusion"/>
    <w:p>
      <w:pPr>
        <w:pStyle w:val="Heading2"/>
      </w:pPr>
      <w:r>
        <w:t xml:space="preserve">6. Conclusion</w:t>
      </w:r>
    </w:p>
    <w:p>
      <w:pPr>
        <w:pStyle w:val="FirstParagraph"/>
      </w:pPr>
      <w:r>
        <w:t xml:space="preserve">In conclusion, the Robotics Engineer is a vital component of Australia Brisbane’s technological infrastructure. From enhancing the efficiency of global mining operations headquartered in CBD towers to pioneering life-saving surgical technologies in South Bank, their impact is pervasive and profound. The role demands a blend of hard engineering skills, regulatory knowledge, and adaptive problem-solving capabilities tailored to the unique environmental and economic landscape of Queensland.</w:t>
      </w:r>
    </w:p>
    <w:p>
      <w:pPr>
        <w:pStyle w:val="BodyText"/>
      </w:pPr>
      <w:r>
        <w:t xml:space="preserve">As Brisbane continues to grow as a smart city hub, the reliance on robotics will only deepen. Therefore, investing in robotics education and supporting the professional development of these engineers is not merely an academic exercise but an economic imperative for Australia Brisbane’s sustained prosperity. The Robotics Engineer does not just build machines; they build the future resilience and innovation capacity of the region.</w:t>
      </w:r>
    </w:p>
    <w:p>
      <w:pPr>
        <w:pStyle w:val="BodyText"/>
      </w:pPr>
      <w:r>
        <w:br/>
      </w: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Robotics Engineer in Australia Brisbane</dc:title>
  <dc:creator/>
  <dc:language>en</dc:language>
  <cp:keywords/>
  <dcterms:created xsi:type="dcterms:W3CDTF">2026-07-29T06:45:25Z</dcterms:created>
  <dcterms:modified xsi:type="dcterms:W3CDTF">2026-07-29T06:45:25Z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