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e4732a5f4e4781fd2278755b0b34c340a40ca56"/>
    <w:p>
      <w:pPr>
        <w:pStyle w:val="Heading1"/>
      </w:pPr>
      <w:r>
        <w:t xml:space="preserve">The Evolution and Strategic Importance of the Robotics Engineer in China Shanghai</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2023</w:t>
      </w:r>
      <w:r>
        <w:br/>
      </w:r>
      <w:r>
        <w:rPr>
          <w:bCs/>
          <w:b/>
        </w:rPr>
        <w:t xml:space="preserve">Subject:</w:t>
      </w:r>
      <w:r>
        <w:t xml:space="preserve"> </w:t>
      </w:r>
      <w:r>
        <w:t xml:space="preserve">Industrial Automation and Urban Infrastructure</w:t>
      </w:r>
    </w:p>
    <w:bookmarkStart w:id="20" w:name="i.-abstract"/>
    <w:p>
      <w:pPr>
        <w:pStyle w:val="Heading2"/>
      </w:pPr>
      <w:r>
        <w:t xml:space="preserve">I. Abstract</w:t>
      </w:r>
    </w:p>
    <w:p>
      <w:pPr>
        <w:pStyle w:val="FirstParagraph"/>
      </w:pPr>
      <w:r>
        <w:t xml:space="preserve">This term paper examines the critical role of the Robotics Engineer within the rapidly evolving industrial landscape of China Shanghai. As a global hub for manufacturing, finance, and technological innovation, Shanghai serves as a unique testing ground for advanced robotic systems. This document analyzes how Robotics Engineers are pivotal in driving automation in heavy industry, enhancing urban mobility through autonomous vehicles, and improving service sectors via social robotics. Furthermore, it explores the specific regulatory and cultural environments of China Shanghai that shape the workflow of these engineers.</w:t>
      </w:r>
    </w:p>
    <w:bookmarkEnd w:id="20"/>
    <w:bookmarkStart w:id="21" w:name="ii.-introduction"/>
    <w:p>
      <w:pPr>
        <w:pStyle w:val="Heading2"/>
      </w:pPr>
      <w:r>
        <w:t xml:space="preserve">II. Introduction</w:t>
      </w:r>
    </w:p>
    <w:p>
      <w:pPr>
        <w:pStyle w:val="FirstParagraph"/>
      </w:pPr>
      <w:r>
        <w:t xml:space="preserve">The intersection of artificial intelligence (AI) and mechanical engineering has given rise to one of the most demanding professions in modern industry: the Robotics Engineer. In recent decades, China Shanghai has emerged not merely as a participant but as a leader in the adoption of industrial automation. As part of China’s national strategy to transition from a labor-intensive economy to one driven by high-end manufacturing and smart cities, the demand for skilled professionals who can design, build, and maintain robotic systems has skyrocketed. This term paper aims to provide a comprehensive overview of the responsibilities, challenges, and future trajectory of the Robotics Engineer operating specifically within the dynamic context of China Shanghai.</w:t>
      </w:r>
    </w:p>
    <w:bookmarkEnd w:id="21"/>
    <w:bookmarkStart w:id="24" w:name="Xdc48ce71cb24a856a83f1db8d7521c252e26d20"/>
    <w:p>
      <w:pPr>
        <w:pStyle w:val="Heading2"/>
      </w:pPr>
      <w:r>
        <w:t xml:space="preserve">III. The Role of Robotics Engineers in Industrial Automation</w:t>
      </w:r>
    </w:p>
    <w:p>
      <w:pPr>
        <w:pStyle w:val="FirstParagraph"/>
      </w:pPr>
      <w:r>
        <w:t xml:space="preserve">The backbone of China Shanghai’s economy has historically been its port and manufacturing sectors. Today, these sectors are undergoing a massive digital transformation known as "Industry 4.0." At the center of this transformation is the Robotics Engineer.</w:t>
      </w:r>
    </w:p>
    <w:bookmarkStart w:id="22" w:name="a.-manufacturing-integration"/>
    <w:p>
      <w:pPr>
        <w:pStyle w:val="Heading3"/>
      </w:pPr>
      <w:r>
        <w:t xml:space="preserve">A. Manufacturing Integration</w:t>
      </w:r>
    </w:p>
    <w:p>
      <w:pPr>
        <w:pStyle w:val="FirstParagraph"/>
      </w:pPr>
      <w:r>
        <w:t xml:space="preserve">In Shanghai’s vast industrial zones, such as those found in Pudong and Jiading, Robotics Engineers are tasked with integrating collaborative robots (cobots) into assembly lines for automotive production and electronics manufacturing. Unlike traditional industrial robots that operate behind cages, modern cobots work alongside human employees. The engineer’s role here extends beyond programming; it involves safety analysis, ergonomics assessment, and real-time troubleshooting to ensure seamless integration with existing legacy systems.</w:t>
      </w:r>
    </w:p>
    <w:bookmarkEnd w:id="22"/>
    <w:bookmarkStart w:id="23" w:name="b.-smart-logistics-and-warehousing"/>
    <w:p>
      <w:pPr>
        <w:pStyle w:val="Heading3"/>
      </w:pPr>
      <w:r>
        <w:t xml:space="preserve">B. Smart Logistics and Warehousing</w:t>
      </w:r>
    </w:p>
    <w:p>
      <w:pPr>
        <w:pStyle w:val="FirstParagraph"/>
      </w:pPr>
      <w:r>
        <w:t xml:space="preserve">Shanghai is home to some of the world’s busiest ports. Robotics Engineers are currently deploying autonomous mobile robots (AMRs) in port logistics to streamline cargo handling. These engineers develop algorithms that allow AMRs to navigate complex warehouse environments, optimize pathfinding, and coordinate with central management software. In China Shanghai, where efficiency is paramount due to high land costs and volume demands, the ability of a Robotics Engineer to reduce downtime by even minutes can have significant economic impacts.</w:t>
      </w:r>
    </w:p>
    <w:bookmarkEnd w:id="23"/>
    <w:bookmarkEnd w:id="24"/>
    <w:bookmarkStart w:id="27" w:name="X2968bc252a66c379668ee0a265e50c390834493"/>
    <w:p>
      <w:pPr>
        <w:pStyle w:val="Heading2"/>
      </w:pPr>
      <w:r>
        <w:t xml:space="preserve">IV. Urban Innovation: Robotics in the Smart City</w:t>
      </w:r>
    </w:p>
    <w:p>
      <w:pPr>
        <w:pStyle w:val="FirstParagraph"/>
      </w:pPr>
      <w:r>
        <w:t xml:space="preserve">Beyond factories, China Shanghai is rapidly evolving into a "Smart City" model. The city administration has heavily invested in infrastructure that supports autonomous technologies, creating a fertile ground for Robotics Engineers to innovate outside of traditional industrial settings.</w:t>
      </w:r>
    </w:p>
    <w:bookmarkStart w:id="25" w:name="a.-autonomous-transportation"/>
    <w:p>
      <w:pPr>
        <w:pStyle w:val="Heading3"/>
      </w:pPr>
      <w:r>
        <w:t xml:space="preserve">A. Autonomous Transportation</w:t>
      </w:r>
    </w:p>
    <w:p>
      <w:pPr>
        <w:pStyle w:val="FirstParagraph"/>
      </w:pPr>
      <w:r>
        <w:t xml:space="preserve">The streets of Shanghai are increasingly populated by autonomous shuttles and delivery robots. Robotics Engineers in this domain must possess strong skills in sensor fusion, computer vision, and LiDAR processing. They are responsible for ensuring that these vehicles can navigate the chaotic traffic patterns typical of dense urban centers like Huangpu or Jing’an districts. The challenge lies not just in the technology itself, but in adapting it to local driving behaviors and infrastructure conditions unique to China Shanghai.</w:t>
      </w:r>
    </w:p>
    <w:bookmarkEnd w:id="25"/>
    <w:bookmarkStart w:id="26" w:name="b.-service-and-social-robotics"/>
    <w:p>
      <w:pPr>
        <w:pStyle w:val="Heading3"/>
      </w:pPr>
      <w:r>
        <w:t xml:space="preserve">B. Service and Social Robotics</w:t>
      </w:r>
    </w:p>
    <w:p>
      <w:pPr>
        <w:pStyle w:val="FirstParagraph"/>
      </w:pPr>
      <w:r>
        <w:t xml:space="preserve">In the service sector, which is robust in Shanghai’s commercial hubs, Robotics Engineers are designing units for hospitality and retail. From robot waiters in high-end restaurants to cleaning bots in massive metro stations, these engineers focus on human-robot interaction (HRI). They must program systems that are culturally sensitive and functionally reliable. For instance, understanding the local preference for efficiency over excessive conversational engagement helps engineers tailor the interface of social robots used by customers in Shanghai.</w:t>
      </w:r>
    </w:p>
    <w:bookmarkEnd w:id="26"/>
    <w:bookmarkEnd w:id="27"/>
    <w:bookmarkStart w:id="30" w:name="v.-challenges-and-regulatory-environment"/>
    <w:p>
      <w:pPr>
        <w:pStyle w:val="Heading2"/>
      </w:pPr>
      <w:r>
        <w:t xml:space="preserve">V. Challenges and Regulatory Environment</w:t>
      </w:r>
    </w:p>
    <w:p>
      <w:pPr>
        <w:pStyle w:val="FirstParagraph"/>
      </w:pPr>
      <w:r>
        <w:t xml:space="preserve">Operating as a Robotics Engineer in China Shanghai presents unique challenges that differ significantly from those in Western contexts. Understanding these is crucial for any professional entering this field.</w:t>
      </w:r>
    </w:p>
    <w:bookmarkStart w:id="28" w:name="X3c4ddf70367a12766657ae88f6ce612880c55c8"/>
    <w:p>
      <w:pPr>
        <w:pStyle w:val="Heading3"/>
      </w:pPr>
      <w:r>
        <w:t xml:space="preserve">A. Intellectual Property and Innovation Speed</w:t>
      </w:r>
    </w:p>
    <w:p>
      <w:pPr>
        <w:pStyle w:val="FirstParagraph"/>
      </w:pPr>
      <w:r>
        <w:t xml:space="preserve">The pace of innovation in China’s tech hubs is incredibly fast. Robotics Engineers must be able to iterate designs rapidly while navigating complex intellectual property (IP) landscapes. In Shanghai, collaboration between state-owned enterprises and private startups is common, requiring engineers to be adept at sharing data and protocols securely.</w:t>
      </w:r>
    </w:p>
    <w:bookmarkEnd w:id="28"/>
    <w:bookmarkStart w:id="29" w:name="b.-regulatory-compliance"/>
    <w:p>
      <w:pPr>
        <w:pStyle w:val="Heading3"/>
      </w:pPr>
      <w:r>
        <w:t xml:space="preserve">B. Regulatory Compliance</w:t>
      </w:r>
    </w:p>
    <w:p>
      <w:pPr>
        <w:pStyle w:val="FirstParagraph"/>
      </w:pPr>
      <w:r>
        <w:t xml:space="preserve">The Chinese government has implemented strict regulations regarding data security and autonomous vehicle testing. Robotics Engineers must ensure their designs comply with national standards for cybersecurity, particularly when robots collect geospatial or citizen data. In China Shanghai, local authorities often provide sandbox environments for testing, but the compliance requirements are rigorous and constantly updating.</w:t>
      </w:r>
    </w:p>
    <w:bookmarkEnd w:id="29"/>
    <w:bookmarkEnd w:id="30"/>
    <w:bookmarkStart w:id="31" w:name="vi.-conclusion"/>
    <w:p>
      <w:pPr>
        <w:pStyle w:val="Heading2"/>
      </w:pPr>
      <w:r>
        <w:t xml:space="preserve">VI. Conclusion</w:t>
      </w:r>
    </w:p>
    <w:p>
      <w:pPr>
        <w:pStyle w:val="FirstParagraph"/>
      </w:pPr>
      <w:r>
        <w:t xml:space="preserve">The profession of the Robotics Engineer is no longer confined to isolated laboratories; it is a central pillar of modern urban and industrial infrastructure. In China Shanghai, this role has taken on heightened significance due to the city’s aggressive push toward technological sovereignty and smart urban planning. Robotics Engineers in this region are not just technicians; they are critical enablers of economic efficiency, public safety, and social convenience.</w:t>
      </w:r>
    </w:p>
    <w:p>
      <w:pPr>
        <w:pStyle w:val="BodyText"/>
      </w:pPr>
      <w:r>
        <w:t xml:space="preserve">As we look to the future, the synergy between human ingenuity and mechanical precision will continue to deepen. The success of initiatives in China Shanghai will likely serve as a blueprint for other megacities globally. Therefore, understanding the specific nuances of working as a Robotics Engineer in this environment is essential for anyone interested in the future of automation. The demand for such expertise will only grow, making it one of the most dynamic career paths in engineering today.</w:t>
      </w:r>
    </w:p>
    <w:bookmarkEnd w:id="31"/>
    <w:bookmarkStart w:id="32" w:name="vii.-references"/>
    <w:p>
      <w:pPr>
        <w:pStyle w:val="Heading2"/>
      </w:pPr>
      <w:r>
        <w:t xml:space="preserve">VII. References</w:t>
      </w:r>
    </w:p>
    <w:p>
      <w:pPr>
        <w:numPr>
          <w:ilvl w:val="0"/>
          <w:numId w:val="1001"/>
        </w:numPr>
        <w:pStyle w:val="Compact"/>
      </w:pPr>
      <w:r>
        <w:t xml:space="preserve">Ministry of Industry and Information Technology (MIIT). (2021). "Robotics Industry Development Plan."</w:t>
      </w:r>
    </w:p>
    <w:p>
      <w:pPr>
        <w:numPr>
          <w:ilvl w:val="0"/>
          <w:numId w:val="1001"/>
        </w:numPr>
        <w:pStyle w:val="Compact"/>
      </w:pPr>
      <w:r>
        <w:t xml:space="preserve">Sanghai Municipal Government. (2023). "Smart City Infrastructure Report."</w:t>
      </w:r>
    </w:p>
    <w:p>
      <w:pPr>
        <w:numPr>
          <w:ilvl w:val="0"/>
          <w:numId w:val="1001"/>
        </w:numPr>
        <w:pStyle w:val="Compact"/>
      </w:pPr>
      <w:r>
        <w:t xml:space="preserve">Zhang, L., &amp; Wu, J. (2022). "Challenges in Autonomous Vehicle Navigation in Dense Urban Environments: A Case Study of Shanghai." Journal of Advanced Transportation.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2026-07-29T07:43:40Z</dcterms:created>
  <dcterms:modified xsi:type="dcterms:W3CDTF">2026-07-29T07:43:40Z</dcterms:modified>
</cp:coreProperties>
</file>

<file path=docProps/custom.xml><?xml version="1.0" encoding="utf-8"?>
<Properties xmlns="http://schemas.openxmlformats.org/officeDocument/2006/custom-properties" xmlns:vt="http://schemas.openxmlformats.org/officeDocument/2006/docPropsVTypes"/>
</file>