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Industrial</w:t>
      </w:r>
      <w:r>
        <w:t xml:space="preserve"> </w:t>
      </w:r>
      <w:r>
        <w:t xml:space="preserve">Landscape</w:t>
      </w:r>
      <w:r>
        <w:t xml:space="preserve"> </w:t>
      </w:r>
      <w:r>
        <w:t xml:space="preserve">of</w:t>
      </w:r>
      <w:r>
        <w:t xml:space="preserve"> </w:t>
      </w:r>
      <w:r>
        <w:t xml:space="preserve">Egypt,</w:t>
      </w:r>
      <w:r>
        <w:t xml:space="preserve"> </w:t>
      </w:r>
      <w:r>
        <w:t xml:space="preserve">Cairo</w:t>
      </w:r>
    </w:p>
    <w:bookmarkStart w:id="30" w:name="term-paper"/>
    <w:p>
      <w:pPr>
        <w:pStyle w:val="Heading1"/>
      </w:pPr>
      <w:r>
        <w:t xml:space="preserve">Term Paper</w:t>
      </w:r>
    </w:p>
    <w:p>
      <w:pPr>
        <w:pStyle w:val="FirstParagraph"/>
      </w:pPr>
      <w:r>
        <w:rPr>
          <w:bCs/>
          <w:b/>
        </w:rPr>
        <w:t xml:space="preserve">The Emerging Role of Robotics Engineers in the Economic and Industrial Landscape of Egypt, Cairo</w:t>
      </w:r>
    </w:p>
    <w:p>
      <w:pPr>
        <w:pStyle w:val="BodyText"/>
      </w:pPr>
      <w:r>
        <w:rPr>
          <w:bCs/>
          <w:b/>
        </w:rPr>
        <w:t xml:space="preserve">Title:</w:t>
      </w:r>
      <w:r>
        <w:t xml:space="preserve"> </w:t>
      </w:r>
      <w:r>
        <w:t xml:space="preserve">The Emerging Role of Robotics Engineers in the Economic and Industrial Landscape of Egypt, Cairo</w:t>
      </w:r>
      <w:r>
        <w:br/>
      </w:r>
      <w:r>
        <w:rPr>
          <w:bCs/>
          <w:b/>
        </w:rPr>
        <w:t xml:space="preserve">Date:</w:t>
      </w:r>
      <w:r>
        <w:t xml:space="preserve"> </w:t>
      </w:r>
      <w:r>
        <w:t xml:space="preserve">October 26, 2023</w:t>
      </w:r>
      <w:r>
        <w:br/>
      </w:r>
      <w:r>
        <w:rPr>
          <w:bCs/>
          <w:b/>
        </w:rPr>
        <w:t xml:space="preserve">Subject:</w:t>
      </w:r>
      <w:r>
        <w:t xml:space="preserve"> </w:t>
      </w:r>
      <w:r>
        <w:t xml:space="preserve">Engineering &amp; Technology Management</w:t>
      </w:r>
    </w:p>
    <w:p>
      <w:pPr>
        <w:pStyle w:val="BodyText"/>
      </w:pPr>
      <w:r>
        <w:rPr>
          <w:iCs/>
          <w:i/>
        </w:rPr>
        <w:t xml:space="preserve">This term paper explores the critical intersection between robotics engineering and the developmental goals of Egypt. Specifically focusing on Cairo, it analyzes how Robotics Engineers are becoming pivotal figures in transforming traditional industries, enhancing healthcare infrastructure, and supporting the nation’s Vision 2030 initiatives. The document highlights educational requirements, industry demands in Cairo's tech hubs, and future projections for this specialized workforce.</w:t>
      </w:r>
    </w:p>
    <w:bookmarkStart w:id="20" w:name="introduction"/>
    <w:p>
      <w:pPr>
        <w:pStyle w:val="Heading2"/>
      </w:pPr>
      <w:r>
        <w:t xml:space="preserve">1. Introduction</w:t>
      </w:r>
    </w:p>
    <w:p>
      <w:pPr>
        <w:pStyle w:val="FirstParagraph"/>
      </w:pPr>
      <w:r>
        <w:t xml:space="preserve">In the rapidly evolving global technological landscape, robotics has emerged as a cornerstone of modern industrial efficiency and innovation. For developing nations striving to modernize their economies, the integration of automated systems is no longer a luxury but a necessity. In this context, Egypt stands at a significant crossroads. With its rich history and growing population, Egypt seeks to leverage technology to drive sustainable growth. Within this framework, Cairo serves as the primary epicenter for technological advancement in the country.</w:t>
      </w:r>
    </w:p>
    <w:p>
      <w:pPr>
        <w:pStyle w:val="BodyText"/>
      </w:pPr>
      <w:r>
        <w:t xml:space="preserve">This term paper aims to define the role of the</w:t>
      </w:r>
      <w:r>
        <w:t xml:space="preserve"> </w:t>
      </w:r>
      <w:r>
        <w:rPr>
          <w:bCs/>
          <w:b/>
        </w:rPr>
        <w:t xml:space="preserve">Robotics Engineer</w:t>
      </w:r>
      <w:r>
        <w:t xml:space="preserve"> </w:t>
      </w:r>
      <w:r>
        <w:t xml:space="preserve">within this specific geographic and economic context. By examining current trends in</w:t>
      </w:r>
      <w:r>
        <w:t xml:space="preserve"> </w:t>
      </w:r>
      <w:r>
        <w:rPr>
          <w:bCs/>
          <w:b/>
        </w:rPr>
        <w:t xml:space="preserve">Egypt Cairo</w:t>
      </w:r>
      <w:r>
        <w:t xml:space="preserve">, we can understand how specialized engineering talent is being utilized to solve local challenges, from traffic logistics in densely populated areas to agricultural automation on the outskirts of the capital. The discussion will further elaborate on why fostering a community of Robotics Engineers is essential for Egypt’s transition toward a knowledge-based economy.</w:t>
      </w:r>
    </w:p>
    <w:bookmarkEnd w:id="20"/>
    <w:bookmarkStart w:id="21" w:name="Xde99cfeaa92b5942026f49063015e517a42a409"/>
    <w:p>
      <w:pPr>
        <w:pStyle w:val="Heading2"/>
      </w:pPr>
      <w:r>
        <w:t xml:space="preserve">2. The Profile of a Modern Robotics Engineer</w:t>
      </w:r>
    </w:p>
    <w:p>
      <w:pPr>
        <w:pStyle w:val="FirstParagraph"/>
      </w:pPr>
      <w:r>
        <w:t xml:space="preserve">A Robotics Engineer is a multidisciplinary professional who designs, constructs, operates, and tests robots and automated systems. Unlike traditional mechanical engineers, the modern Robotics Engineer must possess proficiency in software development, artificial intelligence (AI), sensor technology, and electrical engineering. This convergence of hardware and software skills makes them uniquely qualified to bridge the gap between theoretical automation concepts and practical industrial applications.</w:t>
      </w:r>
    </w:p>
    <w:p>
      <w:pPr>
        <w:pStyle w:val="BodyText"/>
      </w:pPr>
      <w:r>
        <w:t xml:space="preserve">In the context of</w:t>
      </w:r>
      <w:r>
        <w:t xml:space="preserve"> </w:t>
      </w:r>
      <w:r>
        <w:rPr>
          <w:bCs/>
          <w:b/>
        </w:rPr>
        <w:t xml:space="preserve">Egypt Cairo</w:t>
      </w:r>
      <w:r>
        <w:t xml:space="preserve">, the demand for these hybrid skill sets is intensifying. As companies in Cairo shift from manual labor-intensive processes to automated workflows, they require engineers who can not only maintain machinery but also program complex algorithms that allow robots to learn and adapt. This evolution marks a significant shift in the engineering education landscape within Egyptian universities, prompting institutions to update their curricula to meet these industry standards.</w:t>
      </w:r>
    </w:p>
    <w:bookmarkEnd w:id="21"/>
    <w:bookmarkStart w:id="24" w:name="the-industrial-context-of-egypt-cairo"/>
    <w:p>
      <w:pPr>
        <w:pStyle w:val="Heading2"/>
      </w:pPr>
      <w:r>
        <w:t xml:space="preserve">3. The Industrial Context of Egypt Cairo</w:t>
      </w:r>
    </w:p>
    <w:p>
      <w:pPr>
        <w:pStyle w:val="FirstParagraph"/>
      </w:pPr>
      <w:r>
        <w:t xml:space="preserve">Cairo is not merely the political capital of Egypt; it is its economic heart. The city hosts a diverse array of industries, including automotive manufacturing, textiles, food processing, and logistics. Traditionally reliant on manual labor due to affordable workforce availability, these sectors are now facing pressure to increase productivity and precision. This is where Robotics Engineers become indispensable.</w:t>
      </w:r>
    </w:p>
    <w:bookmarkStart w:id="22" w:name="manufacturing-and-automotive-sectors"/>
    <w:p>
      <w:pPr>
        <w:pStyle w:val="Heading3"/>
      </w:pPr>
      <w:r>
        <w:t xml:space="preserve">3.1 Manufacturing and Automotive Sectors</w:t>
      </w:r>
    </w:p>
    <w:p>
      <w:pPr>
        <w:pStyle w:val="FirstParagraph"/>
      </w:pPr>
      <w:r>
        <w:t xml:space="preserve">The automotive industry in Egypt, with major assembly plants located on the outskirts of Cairo such as those operated by General Motors (now MG) and Hyundai, is increasingly adopting assembly line robotics. Robotics Engineers are tasked with programming robotic arms for welding, painting, and final assembly. Their role ensures that these automated lines operate safely and efficiently, reducing human error and increasing output speed. In</w:t>
      </w:r>
      <w:r>
        <w:t xml:space="preserve"> </w:t>
      </w:r>
      <w:r>
        <w:rPr>
          <w:bCs/>
          <w:b/>
        </w:rPr>
        <w:t xml:space="preserve">Egypt Cairo</w:t>
      </w:r>
      <w:r>
        <w:t xml:space="preserve">, this shift requires a local workforce capable of overseeing these systems rather than relying solely on foreign consultants.</w:t>
      </w:r>
    </w:p>
    <w:bookmarkEnd w:id="22"/>
    <w:bookmarkStart w:id="23" w:name="logistics-and-supply-chain"/>
    <w:p>
      <w:pPr>
        <w:pStyle w:val="Heading3"/>
      </w:pPr>
      <w:r>
        <w:t xml:space="preserve">3.2 Logistics and Supply Chain</w:t>
      </w:r>
    </w:p>
    <w:p>
      <w:pPr>
        <w:pStyle w:val="FirstParagraph"/>
      </w:pPr>
      <w:r>
        <w:t xml:space="preserve">As e-commerce grows across the Middle East and North Africa (MENA) region, logistics hubs in Cairo are expanding. Robotics Engineers are vital in designing warehouse automation systems, including Autonomous Mobile Robots (AMRs) that transport goods. These engineers optimize routing algorithms to navigate the complex internal structures of warehouses located within Cairo’s industrial zones, significantly reducing delivery times.</w:t>
      </w:r>
    </w:p>
    <w:bookmarkEnd w:id="23"/>
    <w:bookmarkEnd w:id="24"/>
    <w:bookmarkStart w:id="25" w:name="X9507045fb39dacbdcf4bcfb748ab032eebd4ead"/>
    <w:p>
      <w:pPr>
        <w:pStyle w:val="Heading2"/>
      </w:pPr>
      <w:r>
        <w:t xml:space="preserve">4. Healthcare and Infrastructure Applications</w:t>
      </w:r>
    </w:p>
    <w:p>
      <w:pPr>
        <w:pStyle w:val="FirstParagraph"/>
      </w:pPr>
      <w:r>
        <w:t xml:space="preserve">Beyond industry, Robotics Engineers are making strides in the healthcare sector within</w:t>
      </w:r>
      <w:r>
        <w:t xml:space="preserve"> </w:t>
      </w:r>
      <w:r>
        <w:rPr>
          <w:bCs/>
          <w:b/>
        </w:rPr>
        <w:t xml:space="preserve">Egypt Cairo</w:t>
      </w:r>
      <w:r>
        <w:t xml:space="preserve">. Hospitals in major medical cities like New Cairo and Nasr City are beginning to adopt robotic-assisted surgery systems. These systems require specialized engineers for maintenance, calibration, and software updates. Furthermore, there is growing interest in using drones (a subset of robotics) for delivering medical supplies to remote areas accessible from the capital.</w:t>
      </w:r>
    </w:p>
    <w:p>
      <w:pPr>
        <w:pStyle w:val="BodyText"/>
      </w:pPr>
      <w:r>
        <w:t xml:space="preserve">Additionally, urban planning in Cairo faces challenges related to traffic congestion and infrastructure maintenance. Robotics Engineers are exploring solutions such as autonomous inspection drones that can monitor bridge structures or pipeline integrity without risking human safety. This application of robotics contributes directly to the sustainability goals outlined in Egypt’s national development plans.</w:t>
      </w:r>
    </w:p>
    <w:bookmarkEnd w:id="25"/>
    <w:bookmarkStart w:id="26" w:name="educational-initiatives-and-skill-gaps"/>
    <w:p>
      <w:pPr>
        <w:pStyle w:val="Heading2"/>
      </w:pPr>
      <w:r>
        <w:t xml:space="preserve">5. Educational Initiatives and Skill Gaps</w:t>
      </w:r>
    </w:p>
    <w:p>
      <w:pPr>
        <w:pStyle w:val="FirstParagraph"/>
      </w:pPr>
      <w:r>
        <w:t xml:space="preserve">To sustain this growth, there must be a robust pipeline of talent. Universities in Cairo, including Cairo University, Ain Shams University, and AUC (American University in Cairo), have begun introducing specialized courses in mechatronics and robotics. However, there remains a gap between academic theory and industrial application.</w:t>
      </w:r>
    </w:p>
    <w:p>
      <w:pPr>
        <w:pStyle w:val="BodyText"/>
      </w:pPr>
      <w:r>
        <w:t xml:space="preserve">This term paper argues that collaboration between universities and private sector companies based in</w:t>
      </w:r>
      <w:r>
        <w:t xml:space="preserve"> </w:t>
      </w:r>
      <w:r>
        <w:rPr>
          <w:bCs/>
          <w:b/>
        </w:rPr>
        <w:t xml:space="preserve">Egypt Cairo</w:t>
      </w:r>
      <w:r>
        <w:t xml:space="preserve"> </w:t>
      </w:r>
      <w:r>
        <w:t xml:space="preserve">is crucial. Internships and practical training programs led by experienced Robotics Engineers can help bridge this gap. Moreover, continuous professional development is necessary as technology advances rapidly. The ability of an engineer to adapt to new programming languages or hardware interfaces determines their long-term value in the market.</w:t>
      </w:r>
    </w:p>
    <w:bookmarkEnd w:id="26"/>
    <w:bookmarkStart w:id="27" w:name="challenges-and-future-outlook"/>
    <w:p>
      <w:pPr>
        <w:pStyle w:val="Heading2"/>
      </w:pPr>
      <w:r>
        <w:t xml:space="preserve">6. Challenges and Future Outlook</w:t>
      </w:r>
    </w:p>
    <w:p>
      <w:pPr>
        <w:pStyle w:val="FirstParagraph"/>
      </w:pPr>
      <w:r>
        <w:t xml:space="preserve">While the potential is vast, there are challenges. Initial capital investment for robotics remains high for Small and Medium Enterprises (SMEs) in Cairo. Additionally, there is a cultural hesitation regarding job displacement due to automation. Robotics Engineers must therefore play a dual role: technical implementation and change management, helping stakeholders understand how robots augment rather than replace human labor.</w:t>
      </w:r>
    </w:p>
    <w:p>
      <w:pPr>
        <w:pStyle w:val="BodyText"/>
      </w:pPr>
      <w:r>
        <w:t xml:space="preserve">Looking ahead, the integration of Artificial Intelligence with robotics will define the next generation of engineers in</w:t>
      </w:r>
      <w:r>
        <w:t xml:space="preserve"> </w:t>
      </w:r>
      <w:r>
        <w:rPr>
          <w:bCs/>
          <w:b/>
        </w:rPr>
        <w:t xml:space="preserve">Egypt Cairo</w:t>
      </w:r>
      <w:r>
        <w:t xml:space="preserve">. The ability to work with AI-driven autonomous systems will be a key differentiator. As Egypt continues to invest in smart cities and digital transformation, the demand for skilled Robotics Engineers will likely outpace supply, presenting significant career opportunities for graduates.</w:t>
      </w:r>
    </w:p>
    <w:bookmarkEnd w:id="27"/>
    <w:bookmarkStart w:id="28" w:name="conclusion"/>
    <w:p>
      <w:pPr>
        <w:pStyle w:val="Heading2"/>
      </w:pPr>
      <w:r>
        <w:t xml:space="preserve">7. Conclusion</w:t>
      </w:r>
    </w:p>
    <w:p>
      <w:pPr>
        <w:pStyle w:val="FirstParagraph"/>
      </w:pPr>
      <w:r>
        <w:t xml:space="preserve">In conclusion, the role of the Robotics Engineer is evolving from a niche technical position to a central pillar of industrial modernization in Egypt. For Cairo, which serves as the nation's engine of growth, these professionals are essential for enhancing efficiency in manufacturing, logistics, and healthcare. By investing in education and fostering industry-academia partnerships, Egypt can cultivate a homegrown workforce of Robotics Engineers who will drive innovation and competitiveness on a global scale. The future of</w:t>
      </w:r>
      <w:r>
        <w:t xml:space="preserve"> </w:t>
      </w:r>
      <w:r>
        <w:rPr>
          <w:bCs/>
          <w:b/>
        </w:rPr>
        <w:t xml:space="preserve">Egypt Cairo</w:t>
      </w:r>
      <w:r>
        <w:t xml:space="preserve"> </w:t>
      </w:r>
      <w:r>
        <w:t xml:space="preserve">is not just about building infrastructure; it is about programming the intelligence that runs it.</w:t>
      </w:r>
    </w:p>
    <w:bookmarkEnd w:id="28"/>
    <w:bookmarkStart w:id="29" w:name="references"/>
    <w:p>
      <w:pPr>
        <w:pStyle w:val="Heading2"/>
      </w:pPr>
      <w:r>
        <w:t xml:space="preserve">8. References</w:t>
      </w:r>
    </w:p>
    <w:p>
      <w:pPr>
        <w:pStyle w:val="FirstParagraph"/>
      </w:pPr>
      <w:r>
        <w:t xml:space="preserve">- World Economic Forum. (2023). The Future of Jobs Report: Egypt Case Study.</w:t>
      </w:r>
    </w:p>
    <w:p>
      <w:pPr>
        <w:pStyle w:val="BodyText"/>
      </w:pPr>
      <w:r>
        <w:t xml:space="preserve">- Ministry of Higher Education and Scientific Research, Egypt. (2021). Strategic Plan for STEM Education in Cairo Universities.</w:t>
      </w:r>
    </w:p>
    <w:p>
      <w:pPr>
        <w:pStyle w:val="BodyText"/>
      </w:pPr>
      <w:r>
        <w:t xml:space="preserve">- International Federation of Robotics. (2022). Global Dynamics: Robot Adoption in Emerging Markets.</w:t>
      </w:r>
    </w:p>
    <w:p>
      <w:pPr>
        <w:pStyle w:val="BodyText"/>
      </w:pPr>
      <w:r>
        <w:t xml:space="preserve">- Cairo University Faculty of Engineering. (2019-2023). Annual Reports on Mechatronics and Robotics Research Output.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Emerging Role of Robotics Engineers in the Economic and Industrial Landscape of Egypt, Cairo</dc:title>
  <dc:creator/>
  <cp:keywords/>
  <dcterms:created xsi:type="dcterms:W3CDTF">2026-07-29T18:16:36Z</dcterms:created>
  <dcterms:modified xsi:type="dcterms:W3CDTF">2026-07-29T18:16:36Z</dcterms:modified>
</cp:coreProperties>
</file>

<file path=docProps/custom.xml><?xml version="1.0" encoding="utf-8"?>
<Properties xmlns="http://schemas.openxmlformats.org/officeDocument/2006/custom-properties" xmlns:vt="http://schemas.openxmlformats.org/officeDocument/2006/docPropsVTypes"/>
</file>