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Ghana,</w:t>
      </w:r>
      <w:r>
        <w:t xml:space="preserve"> </w:t>
      </w:r>
      <w:r>
        <w:t xml:space="preserve">Accra</w:t>
      </w:r>
    </w:p>
    <w:p>
      <w:pPr>
        <w:pStyle w:val="FirstParagraph"/>
      </w:pPr>
      <w:r>
        <w:rPr>
          <w:bCs/>
          <w:b/>
        </w:rPr>
        <w:t xml:space="preserve">Title:</w:t>
      </w:r>
      <w:r>
        <w:t xml:space="preserve"> </w:t>
      </w:r>
      <w:r>
        <w:t xml:space="preserve">Transforming Infrastructure and Industry: The Critical Role of Robotics Engineers in Ghana, Accra</w:t>
      </w:r>
    </w:p>
    <w:p>
      <w:pPr>
        <w:pStyle w:val="BodyText"/>
      </w:pPr>
      <w:r>
        <w:rPr>
          <w:bCs/>
          <w:b/>
        </w:rPr>
        <w:t xml:space="preserve">Date:</w:t>
      </w:r>
    </w:p>
    <w:bookmarkStart w:id="28" w:name="Xfcbfb86eca6e9e55ee3c5261eed4d088c8f9efb"/>
    <w:p>
      <w:pPr>
        <w:pStyle w:val="Heading1"/>
      </w:pPr>
      <w:r>
        <w:t xml:space="preserve">The Role and Impact of Robotics Engineers in Ghana, Accra</w:t>
      </w:r>
    </w:p>
    <w:bookmarkStart w:id="20" w:name="introduction"/>
    <w:p>
      <w:pPr>
        <w:pStyle w:val="Heading2"/>
      </w:pPr>
      <w:r>
        <w:t xml:space="preserve">Introduction</w:t>
      </w:r>
    </w:p>
    <w:p>
      <w:pPr>
        <w:pStyle w:val="FirstParagraph"/>
      </w:pPr>
      <w:r>
        <w:t xml:space="preserve">The global landscape of engineering is undergoing a seismic shift, driven by the rapid advancement of automation, artificial intelligence (AI), and mechatronics. In this evolving context, the role of a</w:t>
      </w:r>
      <w:r>
        <w:t xml:space="preserve"> </w:t>
      </w:r>
      <w:r>
        <w:rPr>
          <w:bCs/>
          <w:b/>
        </w:rPr>
        <w:t xml:space="preserve">Robotics Engineer</w:t>
      </w:r>
      <w:r>
        <w:t xml:space="preserve"> </w:t>
      </w:r>
      <w:r>
        <w:t xml:space="preserve">has transcended traditional manufacturing boundaries to become a pivotal agent for socioeconomic development in emerging markets. This term paper explores the specific relevance and potential impact of robotics engineering within</w:t>
      </w:r>
      <w:r>
        <w:t xml:space="preserve"> </w:t>
      </w:r>
      <w:r>
        <w:rPr>
          <w:bCs/>
          <w:b/>
        </w:rPr>
        <w:t xml:space="preserve">Ghana Accra</w:t>
      </w:r>
      <w:r>
        <w:t xml:space="preserve">, the vibrant capital city and economic hub of Ghana. As Ghana accelerates its digital transformation agenda, understanding how robotics engineers can address local challenges in healthcare, agriculture, infrastructure, and education is essential for sustainable growth.</w:t>
      </w:r>
    </w:p>
    <w:bookmarkEnd w:id="20"/>
    <w:bookmarkStart w:id="21" w:name="the-emerging-tech-ecosystem-in-accra"/>
    <w:p>
      <w:pPr>
        <w:pStyle w:val="Heading2"/>
      </w:pPr>
      <w:r>
        <w:t xml:space="preserve">The Emerging Tech Ecosystem in Accra</w:t>
      </w:r>
    </w:p>
    <w:p>
      <w:pPr>
        <w:pStyle w:val="FirstParagraph"/>
      </w:pPr>
      <w:r>
        <w:rPr>
          <w:bCs/>
          <w:b/>
        </w:rPr>
        <w:t xml:space="preserve">Ghana Accra</w:t>
      </w:r>
      <w:r>
        <w:t xml:space="preserve"> </w:t>
      </w:r>
      <w:r>
        <w:t xml:space="preserve">has recently emerged as a leading technology hub in West Africa. The city is home to a burgeoning startup ecosystem, often referred to as "Silicon Accra," where innovation thrives across various sectors. However, while software solutions have gained significant traction, the integration of hardware and physical automation remains underdeveloped. This gap presents a unique opportunity for</w:t>
      </w:r>
      <w:r>
        <w:t xml:space="preserve"> </w:t>
      </w:r>
      <w:r>
        <w:rPr>
          <w:bCs/>
          <w:b/>
        </w:rPr>
        <w:t xml:space="preserve">Robotics Engineers</w:t>
      </w:r>
      <w:r>
        <w:t xml:space="preserve"> </w:t>
      </w:r>
      <w:r>
        <w:t xml:space="preserve">to bridge the divide between digital innovation and physical execution.</w:t>
      </w:r>
    </w:p>
    <w:p>
      <w:pPr>
        <w:pStyle w:val="BodyText"/>
      </w:pPr>
      <w:r>
        <w:t xml:space="preserve">The capital city serves as the center for government policy, international trade, and higher education. Institutions such as the Kwame Nkrumah University of Science and Technology (KNUST) in Kumasi and various universities in Accra are beginning to introduce courses related to automation. Yet, there is a distinct shortage of specialized professionals who can design, build, and maintain robotic systems tailored to the African context. Therefore,</w:t>
      </w:r>
      <w:r>
        <w:t xml:space="preserve"> </w:t>
      </w:r>
      <w:r>
        <w:rPr>
          <w:bCs/>
          <w:b/>
        </w:rPr>
        <w:t xml:space="preserve">Robotics Engineers</w:t>
      </w:r>
      <w:r>
        <w:t xml:space="preserve"> </w:t>
      </w:r>
      <w:r>
        <w:t xml:space="preserve">are not merely technicians but crucial architects of the city's future industrial capabilities.</w:t>
      </w:r>
    </w:p>
    <w:bookmarkEnd w:id="21"/>
    <w:bookmarkStart w:id="22" w:name="applications-in-healthcare"/>
    <w:p>
      <w:pPr>
        <w:pStyle w:val="Heading2"/>
      </w:pPr>
      <w:r>
        <w:t xml:space="preserve">Applications in Healthcare</w:t>
      </w:r>
    </w:p>
    <w:p>
      <w:pPr>
        <w:pStyle w:val="FirstParagraph"/>
      </w:pPr>
      <w:r>
        <w:t xml:space="preserve">In the healthcare sector of</w:t>
      </w:r>
      <w:r>
        <w:t xml:space="preserve"> </w:t>
      </w:r>
      <w:r>
        <w:rPr>
          <w:bCs/>
          <w:b/>
        </w:rPr>
        <w:t xml:space="preserve">Ghana Accra</w:t>
      </w:r>
      <w:r>
        <w:t xml:space="preserve">, robotics engineers hold immense potential to improve patient outcomes and operational efficiency. The country faces a shortage of medical professionals and infrastructure strain, particularly in public hospitals. Robotics can assist in various capacities, from surgical assistance systems to automated logistics within hospitals.</w:t>
      </w:r>
    </w:p>
    <w:p>
      <w:pPr>
        <w:pStyle w:val="BodyText"/>
      </w:pPr>
      <w:r>
        <w:t xml:space="preserve">For instance,</w:t>
      </w:r>
      <w:r>
        <w:t xml:space="preserve"> </w:t>
      </w:r>
      <w:r>
        <w:rPr>
          <w:bCs/>
          <w:b/>
        </w:rPr>
        <w:t xml:space="preserve">Robotics Engineers</w:t>
      </w:r>
      <w:r>
        <w:t xml:space="preserve"> </w:t>
      </w:r>
      <w:r>
        <w:t xml:space="preserve">can develop or adapt mobile robots for delivering medications and laboratory samples across large hospital complexes like the Korle-Bu Teaching Hospital. Furthermore, as telemedicine becomes more prevalent in Accra, the maintenance of robotic arms used in remote surgery procedures requires specialized engineering knowledge. By localizing these skills,</w:t>
      </w:r>
      <w:r>
        <w:t xml:space="preserve"> </w:t>
      </w:r>
      <w:r>
        <w:rPr>
          <w:bCs/>
          <w:b/>
        </w:rPr>
        <w:t xml:space="preserve">Ghana Accra</w:t>
      </w:r>
      <w:r>
        <w:t xml:space="preserve"> </w:t>
      </w:r>
      <w:r>
        <w:t xml:space="preserve">can reduce reliance on foreign technicians and ensure that critical medical infrastructure remains operational with minimal downtime.</w:t>
      </w:r>
    </w:p>
    <w:bookmarkEnd w:id="22"/>
    <w:bookmarkStart w:id="23" w:name="agricultural-automation"/>
    <w:p>
      <w:pPr>
        <w:pStyle w:val="Heading2"/>
      </w:pPr>
      <w:r>
        <w:t xml:space="preserve">Agricultural Automation</w:t>
      </w:r>
    </w:p>
    <w:p>
      <w:pPr>
        <w:pStyle w:val="FirstParagraph"/>
      </w:pPr>
      <w:r>
        <w:t xml:space="preserve">Agriculture is a cornerstone of the Ghanaian economy, yet it faces challenges related to labor shortages, climate change, and inefficient post-harvest handling.</w:t>
      </w:r>
      <w:r>
        <w:t xml:space="preserve"> </w:t>
      </w:r>
      <w:r>
        <w:rPr>
          <w:bCs/>
          <w:b/>
        </w:rPr>
        <w:t xml:space="preserve">Robotics Engineers</w:t>
      </w:r>
      <w:r>
        <w:t xml:space="preserve"> </w:t>
      </w:r>
      <w:r>
        <w:t xml:space="preserve">play a vital role in modernizing this sector through precision agriculture. In and around</w:t>
      </w:r>
      <w:r>
        <w:t xml:space="preserve"> </w:t>
      </w:r>
      <w:r>
        <w:rPr>
          <w:bCs/>
          <w:b/>
        </w:rPr>
        <w:t xml:space="preserve">Ghana Accra</w:t>
      </w:r>
      <w:r>
        <w:t xml:space="preserve">, where urban sprawl is encroaching on arable land, high-density farming techniques are necessary.</w:t>
      </w:r>
    </w:p>
    <w:p>
      <w:pPr>
        <w:pStyle w:val="BodyText"/>
      </w:pPr>
      <w:r>
        <w:t xml:space="preserve">Drones piloted by robotics experts can monitor crop health, optimize irrigation, and apply pesticides with precision, reducing chemical usage and environmental impact. Additionally, autonomous harvesters or sorting machines designed for local crops such as cassava and plantains can significantly reduce post-harvest losses. For a</w:t>
      </w:r>
      <w:r>
        <w:t xml:space="preserve"> </w:t>
      </w:r>
      <w:r>
        <w:rPr>
          <w:bCs/>
          <w:b/>
        </w:rPr>
        <w:t xml:space="preserve">Robotics Engineer</w:t>
      </w:r>
      <w:r>
        <w:t xml:space="preserve"> </w:t>
      </w:r>
      <w:r>
        <w:t xml:space="preserve">operating in this environment, the challenge lies in creating cost-effective, durable robots that can withstand tropical climates and are affordable for smallholder farmers. This localization of technology is key to food security in</w:t>
      </w:r>
      <w:r>
        <w:t xml:space="preserve"> </w:t>
      </w:r>
      <w:r>
        <w:rPr>
          <w:bCs/>
          <w:b/>
        </w:rPr>
        <w:t xml:space="preserve">Ghana Accra</w:t>
      </w:r>
      <w:r>
        <w:t xml:space="preserve">.</w:t>
      </w:r>
    </w:p>
    <w:bookmarkEnd w:id="23"/>
    <w:bookmarkStart w:id="24" w:name="infrastructure-and-construction"/>
    <w:p>
      <w:pPr>
        <w:pStyle w:val="Heading2"/>
      </w:pPr>
      <w:r>
        <w:t xml:space="preserve">Infrastructure and Construction</w:t>
      </w:r>
    </w:p>
    <w:p>
      <w:pPr>
        <w:pStyle w:val="FirstParagraph"/>
      </w:pPr>
      <w:r>
        <w:t xml:space="preserve">Rapid urbanization in</w:t>
      </w:r>
      <w:r>
        <w:t xml:space="preserve"> </w:t>
      </w:r>
      <w:r>
        <w:rPr>
          <w:bCs/>
          <w:b/>
        </w:rPr>
        <w:t xml:space="preserve">Ghana Accra</w:t>
      </w:r>
      <w:r>
        <w:t xml:space="preserve"> </w:t>
      </w:r>
      <w:r>
        <w:t xml:space="preserve">has led to a surge in construction projects, ranging from residential housing to commercial high-rises. However, the construction industry often suffers from safety issues, delays, and labor inefficiencies.</w:t>
      </w:r>
      <w:r>
        <w:t xml:space="preserve"> </w:t>
      </w:r>
      <w:r>
        <w:rPr>
          <w:bCs/>
          <w:b/>
        </w:rPr>
        <w:t xml:space="preserve">Robotics Engineers</w:t>
      </w:r>
      <w:r>
        <w:t xml:space="preserve"> </w:t>
      </w:r>
      <w:r>
        <w:t xml:space="preserve">can introduce automated solutions such as 3D printing for concrete structures, autonomous bricklaying robots, and drones for site surveying.</w:t>
      </w:r>
    </w:p>
    <w:p>
      <w:pPr>
        <w:pStyle w:val="BodyText"/>
      </w:pPr>
      <w:r>
        <w:t xml:space="preserve">In the context of</w:t>
      </w:r>
      <w:r>
        <w:t xml:space="preserve"> </w:t>
      </w:r>
      <w:r>
        <w:rPr>
          <w:bCs/>
          <w:b/>
        </w:rPr>
        <w:t xml:space="preserve">Ghana Accra</w:t>
      </w:r>
      <w:r>
        <w:t xml:space="preserve">, where traffic congestion is a major issue affecting logistics and material transport, robotic solutions for off-site prefabrication can streamline construction processes. By designing robots that assemble components in controlled factory environments before transporting them to the site, engineers can reduce noise pollution and waste in dense urban areas. The expertise of</w:t>
      </w:r>
      <w:r>
        <w:t xml:space="preserve"> </w:t>
      </w:r>
      <w:r>
        <w:rPr>
          <w:bCs/>
          <w:b/>
        </w:rPr>
        <w:t xml:space="preserve">Robotics Engineers</w:t>
      </w:r>
      <w:r>
        <w:t xml:space="preserve"> </w:t>
      </w:r>
      <w:r>
        <w:t xml:space="preserve">is thus critical for building smarter, safer cities.</w:t>
      </w:r>
    </w:p>
    <w:bookmarkEnd w:id="24"/>
    <w:bookmarkStart w:id="25" w:name="educational-and-workforce-development"/>
    <w:p>
      <w:pPr>
        <w:pStyle w:val="Heading2"/>
      </w:pPr>
      <w:r>
        <w:t xml:space="preserve">Educational and Workforce Development</w:t>
      </w:r>
    </w:p>
    <w:p>
      <w:pPr>
        <w:pStyle w:val="FirstParagraph"/>
      </w:pPr>
      <w:r>
        <w:t xml:space="preserve">Beyond direct application, the role of a</w:t>
      </w:r>
      <w:r>
        <w:t xml:space="preserve"> </w:t>
      </w:r>
      <w:r>
        <w:rPr>
          <w:bCs/>
          <w:b/>
        </w:rPr>
        <w:t xml:space="preserve">Robotics Engineer</w:t>
      </w:r>
      <w:r>
        <w:t xml:space="preserve"> </w:t>
      </w:r>
      <w:r>
        <w:t xml:space="preserve">in</w:t>
      </w:r>
      <w:r>
        <w:t xml:space="preserve"> </w:t>
      </w:r>
      <w:r>
        <w:rPr>
          <w:bCs/>
          <w:b/>
        </w:rPr>
        <w:t xml:space="preserve">Ghana Accra</w:t>
      </w:r>
      <w:r>
        <w:t xml:space="preserve"> </w:t>
      </w:r>
      <w:r>
        <w:t xml:space="preserve">extends to education and capacity building. There is a pressing need to integrate STEM (Science, Technology, Engineering, and Mathematics) education with hands-on robotics training in schools. Professionals in this field can design curriculum frameworks that inspire the next generation of Ghanaian innovators.</w:t>
      </w:r>
    </w:p>
    <w:p>
      <w:pPr>
        <w:pStyle w:val="BodyText"/>
      </w:pPr>
      <w:r>
        <w:t xml:space="preserve">By establishing workshops, coding clubs focused on robotics, and partnerships between universities and industry leaders in Accra,</w:t>
      </w:r>
      <w:r>
        <w:rPr>
          <w:bCs/>
          <w:b/>
        </w:rPr>
        <w:t xml:space="preserve">Robotics Engineers</w:t>
      </w:r>
      <w:r>
        <w:t xml:space="preserve"> </w:t>
      </w:r>
      <w:r>
        <w:t xml:space="preserve">can foster a culture of innovation. This educational push is essential to create a local talent pool that can sustain the long-term growth of the robotics sector. Without such development,</w:t>
      </w:r>
      <w:r>
        <w:t xml:space="preserve"> </w:t>
      </w:r>
      <w:r>
        <w:rPr>
          <w:bCs/>
          <w:b/>
        </w:rPr>
        <w:t xml:space="preserve">Ghana Accra</w:t>
      </w:r>
      <w:r>
        <w:t xml:space="preserve"> </w:t>
      </w:r>
      <w:r>
        <w:t xml:space="preserve">risks remaining dependent on imported technology and external expertise.</w:t>
      </w:r>
    </w:p>
    <w:bookmarkEnd w:id="25"/>
    <w:bookmarkStart w:id="26" w:name="challenges-and-considerations"/>
    <w:p>
      <w:pPr>
        <w:pStyle w:val="Heading2"/>
      </w:pPr>
      <w:r>
        <w:t xml:space="preserve">Challenges and Considerations</w:t>
      </w:r>
    </w:p>
    <w:p>
      <w:pPr>
        <w:pStyle w:val="FirstParagraph"/>
      </w:pPr>
      <w:r>
        <w:t xml:space="preserve">The adoption of robotics in</w:t>
      </w:r>
      <w:r>
        <w:t xml:space="preserve"> </w:t>
      </w:r>
      <w:r>
        <w:rPr>
          <w:bCs/>
          <w:b/>
        </w:rPr>
        <w:t xml:space="preserve">Ghana Accra</w:t>
      </w:r>
      <w:r>
        <w:t xml:space="preserve"> </w:t>
      </w:r>
      <w:r>
        <w:t xml:space="preserve">is not without challenges. Issues such as inconsistent power supply, limited access to high-quality raw materials, and initial capital costs pose significant hurdles.</w:t>
      </w:r>
      <w:r>
        <w:t xml:space="preserve"> </w:t>
      </w:r>
      <w:r>
        <w:rPr>
          <w:bCs/>
          <w:b/>
        </w:rPr>
        <w:t xml:space="preserve">Robotics Engineers</w:t>
      </w:r>
      <w:r>
        <w:t xml:space="preserve"> </w:t>
      </w:r>
      <w:r>
        <w:t xml:space="preserve">must be adept at designing robust systems that can operate with minimal energy consumption and utilize locally available resources where possible.</w:t>
      </w:r>
    </w:p>
    <w:p>
      <w:pPr>
        <w:pStyle w:val="BodyText"/>
      </w:pPr>
      <w:r>
        <w:t xml:space="preserve">Moreover, there is a need for supportive government policies that encourage research and development in automation. Tax incentives for companies investing in robotic technologies and grants for startups developing local solutions can accelerate the industry's growth. Engineers must also engage with policymakers to ensure that regulations regarding autonomous systems are clear, ethical, and conducive to innovation.</w:t>
      </w:r>
    </w:p>
    <w:bookmarkEnd w:id="26"/>
    <w:bookmarkStart w:id="27" w:name="conclusion"/>
    <w:p>
      <w:pPr>
        <w:pStyle w:val="Heading2"/>
      </w:pPr>
      <w:r>
        <w:t xml:space="preserve">Conclusion</w:t>
      </w:r>
    </w:p>
    <w:p>
      <w:pPr>
        <w:pStyle w:val="FirstParagraph"/>
      </w:pPr>
      <w:r>
        <w:t xml:space="preserve">In conclusion, the integration of robotics engineering into the fabric of</w:t>
      </w:r>
      <w:r>
        <w:t xml:space="preserve"> </w:t>
      </w:r>
      <w:r>
        <w:rPr>
          <w:bCs/>
          <w:b/>
        </w:rPr>
        <w:t xml:space="preserve">Ghana Accra</w:t>
      </w:r>
      <w:r>
        <w:t xml:space="preserve">'s economy offers transformative potential. From enhancing healthcare delivery and agricultural productivity to modernizing construction and fostering education,</w:t>
      </w:r>
      <w:r>
        <w:rPr>
          <w:bCs/>
          <w:b/>
        </w:rPr>
        <w:t xml:space="preserve">Robotics Engineers</w:t>
      </w:r>
      <w:r>
        <w:t xml:space="preserve"> </w:t>
      </w:r>
      <w:r>
        <w:t xml:space="preserve">are indispensable agents of change. As the city continues to grow, leveraging these technologies will be crucial for achieving sustainable development goals.</w:t>
      </w:r>
    </w:p>
    <w:p>
      <w:pPr>
        <w:pStyle w:val="BodyText"/>
      </w:pPr>
      <w:r>
        <w:t xml:space="preserve">The path forward requires collaboration between academic institutions, the private sector, and government bodies in</w:t>
      </w:r>
      <w:r>
        <w:t xml:space="preserve"> </w:t>
      </w:r>
      <w:r>
        <w:rPr>
          <w:bCs/>
          <w:b/>
        </w:rPr>
        <w:t xml:space="preserve">Ghana Accra</w:t>
      </w:r>
      <w:r>
        <w:t xml:space="preserve">. By investing in talent and infrastructure,</w:t>
      </w:r>
      <w:r>
        <w:rPr>
          <w:bCs/>
          <w:b/>
        </w:rPr>
        <w:t xml:space="preserve">Ghana Accra</w:t>
      </w:r>
      <w:r>
        <w:t xml:space="preserve"> </w:t>
      </w:r>
      <w:r>
        <w:t xml:space="preserve">can position itself as a regional leader in technological innovation. The work of today's</w:t>
      </w:r>
      <w:r>
        <w:t xml:space="preserve"> </w:t>
      </w:r>
      <w:r>
        <w:rPr>
          <w:bCs/>
          <w:b/>
        </w:rPr>
        <w:t xml:space="preserve">Robotics Engineers</w:t>
      </w:r>
      <w:r>
        <w:t xml:space="preserve"> </w:t>
      </w:r>
      <w:r>
        <w:t xml:space="preserve">will lay the foundation for a smarter, more efficient, and prosperous future for Ghana.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Robotics Engineers in Ghana, Accra</dc:title>
  <dc:creator/>
  <dc:language>en</dc:language>
  <cp:keywords/>
  <dcterms:created xsi:type="dcterms:W3CDTF">2026-07-29T03:46:57Z</dcterms:created>
  <dcterms:modified xsi:type="dcterms:W3CDTF">2026-07-29T03:46:57Z</dcterms:modified>
</cp:coreProperties>
</file>

<file path=docProps/custom.xml><?xml version="1.0" encoding="utf-8"?>
<Properties xmlns="http://schemas.openxmlformats.org/officeDocument/2006/custom-properties" xmlns:vt="http://schemas.openxmlformats.org/officeDocument/2006/docPropsVTypes"/>
</file>