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8" w:name="Xaee66f78d27505906a2a73d9c77ae85867a39b9"/>
    <w:p>
      <w:pPr>
        <w:pStyle w:val="Heading1"/>
      </w:pPr>
      <w:r>
        <w:t xml:space="preserve">Term Paper</w:t>
      </w:r>
      <w:r>
        <w:br/>
      </w:r>
      <w:r>
        <w:br/>
      </w:r>
      <w:r>
        <w:t xml:space="preserve">The Strategic Integration of the Robotics Engineer in Israel Jerusalem</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Academic Institution of Jerusalem</w:t>
      </w:r>
      <w:r>
        <w:br/>
      </w:r>
      <w:r>
        <w:rPr>
          <w:iCs/>
          <w:i/>
        </w:rPr>
        <w:t xml:space="preserve">Note: This document serves as a formal term paper examining the specialized role of the Robotics Engineer within the unique socio-technical landscape of Israel Jerusalem.</w:t>
      </w:r>
    </w:p>
    <w:bookmarkStart w:id="20" w:name="introduction"/>
    <w:p>
      <w:pPr>
        <w:pStyle w:val="Heading2"/>
      </w:pPr>
      <w:r>
        <w:t xml:space="preserve">Introduction</w:t>
      </w:r>
    </w:p>
    <w:p>
      <w:pPr>
        <w:pStyle w:val="FirstParagraph"/>
      </w:pPr>
      <w:r>
        <w:t xml:space="preserve">The intersection of advanced technology and urban governance presents one of the most significant challenges for modern metropolitan areas. In this context, the role of the Robotics Engineer emerges not merely as a technical position, but as a critical component in the development of sustainable smart cities. This term paper explores how Israel Jerusalem serves as a unique testing ground and implementation zone for robotic innovations. The capital city of Israel Jerusalem faces distinct challenges regarding traffic congestion, security requirements, elderly care due to an aging population, and tourism management. Consequently, the Robotics Engineer is positioned at the forefront of solving these complex problems.</w:t>
      </w:r>
    </w:p>
    <w:p>
      <w:pPr>
        <w:pStyle w:val="BodyText"/>
      </w:pPr>
      <w:r>
        <w:t xml:space="preserve">This document analyzes the specific competencies required by a Robotics Engineer operating in Israel Jerusalem. It further examines how local government initiatives and international collaborations create a fertile ecosystem for robotic deployment. By focusing on Israel Jerusalem as a case study, we can understand the broader implications of automation in historical and politically sensitive environments.</w:t>
      </w:r>
    </w:p>
    <w:bookmarkEnd w:id="20"/>
    <w:bookmarkStart w:id="21" w:name="the-unique-context-of-israel-jerusalem"/>
    <w:p>
      <w:pPr>
        <w:pStyle w:val="Heading2"/>
      </w:pPr>
      <w:r>
        <w:t xml:space="preserve">The Unique Context of Israel Jerusalem</w:t>
      </w:r>
    </w:p>
    <w:p>
      <w:pPr>
        <w:pStyle w:val="FirstParagraph"/>
      </w:pPr>
      <w:r>
        <w:t xml:space="preserve">To fully appreciate the role of the Robotics Engineer, one must first understand the specific environment of Israel Jerusalem. Unlike generic smart cities built from scratch, Israel Jerusalem is a historic city with narrow cobblestone streets in its old quarters, dense urban planning in newer neighborhoods, and complex security protocols. These physical and social constraints dictate that robotics solutions cannot simply be imported from Silicon Valley or Tokyo; they must be engineered for specific local conditions.</w:t>
      </w:r>
    </w:p>
    <w:p>
      <w:pPr>
        <w:pStyle w:val="BodyText"/>
      </w:pPr>
      <w:r>
        <w:t xml:space="preserve">The Robotics Engineer working in Israel Jerusalem must navigate these constraints. For instance, autonomous delivery robots designed for wide American sidewalks may fail when navigating the narrow alleyways of the Jewish Quarter or the Muslim Quarter. Therefore, engineering solutions must prioritize agility and precision over raw speed or payload capacity. Furthermore, Israel Jerusalem acts as a bridge between traditional religious practices and cutting-edge technology. The Robotics Engineer must design systems that respect cultural sensitivities while maximizing efficiency.</w:t>
      </w:r>
    </w:p>
    <w:bookmarkEnd w:id="21"/>
    <w:bookmarkStart w:id="22" w:name="X04b9eab1c7190f021b061e0327655a73bde72e0"/>
    <w:p>
      <w:pPr>
        <w:pStyle w:val="Heading2"/>
      </w:pPr>
      <w:r>
        <w:t xml:space="preserve">Core Competencies of the Robotics Engineer</w:t>
      </w:r>
    </w:p>
    <w:p>
      <w:pPr>
        <w:pStyle w:val="FirstParagraph"/>
      </w:pPr>
      <w:r>
        <w:t xml:space="preserve">The term "Robotics Engineer" encompasses a multidisciplinary skill set, but in the context of Israel Jerusalem, certain competencies become paramount. First and foremost is expertise in Computer Vision and Sensor Fusion. Given that many operations in Israel Jerusalem occur outdoors with unpredictable lighting conditions caused by the Mediterranean climate and historical stone architecture reflecting sunlight, high-fidelity perception systems are essential.</w:t>
      </w:r>
    </w:p>
    <w:p>
      <w:pPr>
        <w:pStyle w:val="BodyText"/>
      </w:pPr>
      <w:r>
        <w:t xml:space="preserve">Secondly, knowledge of Human-Robot Interaction (HRI) is critical. In a city like Israel Jerusalem, where social cohesion is vital for stability, robots must be designed to interact safely and politely with pedestrians who may not be familiar with autonomous technology. The Robotics Engineer must program algorithms that prioritize safety and intuitive communication signals.</w:t>
      </w:r>
    </w:p>
    <w:p>
      <w:pPr>
        <w:pStyle w:val="BodyText"/>
      </w:pPr>
      <w:r>
        <w:t xml:space="preserve">Thirdly, proficiency in edge computing is required. Due to the dense urban fabric of Israel Jerusalem and potential connectivity issues in certain areas, robots cannot rely solely on cloud processing. They must operate autonomously with local decision-making capabilities. This requires the Robotics Engineer to optimize code for low-power embedded systems.</w:t>
      </w:r>
    </w:p>
    <w:bookmarkEnd w:id="22"/>
    <w:bookmarkStart w:id="23" w:name="applications-in-key-sectors"/>
    <w:p>
      <w:pPr>
        <w:pStyle w:val="Heading2"/>
      </w:pPr>
      <w:r>
        <w:t xml:space="preserve">Applications in Key Sectors</w:t>
      </w:r>
    </w:p>
    <w:p>
      <w:pPr>
        <w:pStyle w:val="FirstParagraph"/>
      </w:pPr>
      <w:r>
        <w:t xml:space="preserve">The deployment of robotics by engineers in Israel Jerusalem spans several key sectors:</w:t>
      </w:r>
    </w:p>
    <w:p>
      <w:pPr>
        <w:numPr>
          <w:ilvl w:val="0"/>
          <w:numId w:val="1001"/>
        </w:numPr>
        <w:pStyle w:val="Compact"/>
      </w:pPr>
      <w:r>
        <w:rPr>
          <w:bCs/>
          <w:b/>
        </w:rPr>
        <w:t xml:space="preserve">Last-Mile Delivery:</w:t>
      </w:r>
      <w:r>
        <w:t xml:space="preserve"> </w:t>
      </w:r>
      <w:r>
        <w:t xml:space="preserve">With traffic congestion being a major issue, small autonomous rovers are being tested to deliver food and goods across short distances. The Robotics Engineer tailors these units to handle steep inclines common in the hilly terrain of Israel Jerusalem.</w:t>
      </w:r>
    </w:p>
    <w:p>
      <w:pPr>
        <w:numPr>
          <w:ilvl w:val="0"/>
          <w:numId w:val="1001"/>
        </w:numPr>
        <w:pStyle w:val="Compact"/>
      </w:pPr>
      <w:r>
        <w:rPr>
          <w:bCs/>
          <w:b/>
        </w:rPr>
        <w:t xml:space="preserve">Cleanliness and Maintenance:</w:t>
      </w:r>
      <w:r>
        <w:t xml:space="preserve"> </w:t>
      </w:r>
      <w:r>
        <w:t xml:space="preserve">Autonomous vacuum sweepers are utilized in public squares and tourist hotspots. These robots reduce the burden on municipal workers and ensure consistent hygiene standards, which is crucial for tourism.</w:t>
      </w:r>
    </w:p>
    <w:p>
      <w:pPr>
        <w:numPr>
          <w:ilvl w:val="0"/>
          <w:numId w:val="1001"/>
        </w:numPr>
        <w:pStyle w:val="Compact"/>
      </w:pPr>
      <w:r>
        <w:rPr>
          <w:bCs/>
          <w:b/>
        </w:rPr>
        <w:t xml:space="preserve">Agricultural Robotics:</w:t>
      </w:r>
      <w:r>
        <w:t xml:space="preserve"> </w:t>
      </w:r>
      <w:r>
        <w:t xml:space="preserve">On the periphery of Israel Jerusalem, vertical farming technologies require robotic arms for harvesting lettuce and leafy greens. This supports food security initiatives within the city.</w:t>
      </w:r>
    </w:p>
    <w:p>
      <w:pPr>
        <w:numPr>
          <w:ilvl w:val="0"/>
          <w:numId w:val="1001"/>
        </w:numPr>
        <w:pStyle w:val="Compact"/>
      </w:pPr>
      <w:r>
        <w:rPr>
          <w:bCs/>
          <w:b/>
        </w:rPr>
        <w:t xml:space="preserve">Security Surveillance:</w:t>
      </w:r>
      <w:r>
        <w:t xml:space="preserve"> </w:t>
      </w:r>
      <w:r>
        <w:t xml:space="preserve">While sensitive, automated monitoring systems assist in crowd control during major religious holidays when millions gather in Israel Jerusalem. The Robotics Engineer ensures these systems adhere to privacy standards while enhancing public safety.</w:t>
      </w:r>
    </w:p>
    <w:bookmarkEnd w:id="23"/>
    <w:bookmarkStart w:id="24" w:name="challenges-and-ethical-considerations"/>
    <w:p>
      <w:pPr>
        <w:pStyle w:val="Heading2"/>
      </w:pPr>
      <w:r>
        <w:t xml:space="preserve">Challenges and Ethical Considerations</w:t>
      </w:r>
    </w:p>
    <w:p>
      <w:pPr>
        <w:pStyle w:val="FirstParagraph"/>
      </w:pPr>
      <w:r>
        <w:t xml:space="preserve">The integration of robotics in Israel Jerusalem is not without challenges. One major hurdle is the regulatory framework. Laws regarding autonomous vehicles and drones are still evolving globally, and in a politically complex region like Israel Jerusalem, regulations must be robust to prevent misuse. The Robotics Engineer often finds themselves acting as policy advisors, helping local authorities draft guidelines that encourage innovation while protecting citizens.</w:t>
      </w:r>
    </w:p>
    <w:p>
      <w:pPr>
        <w:pStyle w:val="BodyText"/>
      </w:pPr>
      <w:r>
        <w:t xml:space="preserve">Ethical considerations also play a significant role. There is public concern regarding job displacement among low-skilled laborers in sectors like cleaning and delivery. Engineers must design human-robot collaboration models where robots augment rather than replace human workers, focusing on repetitive tasks while humans handle complex customer interactions.</w:t>
      </w:r>
    </w:p>
    <w:bookmarkEnd w:id="24"/>
    <w:bookmarkStart w:id="25" w:name="the-educational-and-innovation-ecosystem"/>
    <w:p>
      <w:pPr>
        <w:pStyle w:val="Heading2"/>
      </w:pPr>
      <w:r>
        <w:t xml:space="preserve">The Educational and Innovation Ecosystem</w:t>
      </w:r>
    </w:p>
    <w:p>
      <w:pPr>
        <w:pStyle w:val="FirstParagraph"/>
      </w:pPr>
      <w:r>
        <w:t xml:space="preserve">The success of the Robotics Engineer in Israel Jerusalem is supported by a strong academic ecosystem. Universities in Israel Jerusalem offer specialized courses in mechatronics, AI, and robotics. There is a growing pipeline of talent moving from academia to industry startups. Public-private partnerships between the municipal government of Israel Jerusalem and tech companies facilitate real-world testing grounds.</w:t>
      </w:r>
    </w:p>
    <w:p>
      <w:pPr>
        <w:pStyle w:val="BodyText"/>
      </w:pPr>
      <w:r>
        <w:t xml:space="preserve">This ecosystem fosters an environment where the Robotics Engineer can experiment rapidly. Feedback loops from actual deployments in Israel Jerusalem allow for quick iteration and improvement, making these cities global leaders in urban robotics.</w:t>
      </w:r>
    </w:p>
    <w:bookmarkEnd w:id="25"/>
    <w:bookmarkStart w:id="26" w:name="conclusion"/>
    <w:p>
      <w:pPr>
        <w:pStyle w:val="Heading2"/>
      </w:pPr>
      <w:r>
        <w:t xml:space="preserve">Conclusion</w:t>
      </w:r>
    </w:p>
    <w:p>
      <w:pPr>
        <w:pStyle w:val="FirstParagraph"/>
      </w:pPr>
      <w:r>
        <w:t xml:space="preserve">In conclusion, the Robotics Engineer plays a pivotal role in shaping the future of Israel Jerusalem. By addressing unique geographical, social, and security challenges through innovative robotic solutions, these engineers contribute significantly to the quality of life in the city. The term paper highlights that success in this field requires not only technical prowess but also cultural sensitivity and regulatory awareness.</w:t>
      </w:r>
    </w:p>
    <w:p>
      <w:pPr>
        <w:pStyle w:val="BodyText"/>
      </w:pPr>
      <w:r>
        <w:t xml:space="preserve">As technology continues to advance, the partnership between Israel Jerusalem's municipal goals and engineering expertise will become increasingly intertwined. The Robotics Engineer is no longer just a builder of machines; they are architects of a smarter, safer, and more sustainable urban future for Israel Jerusalem. Further research should focus on long-term societal impacts and the scalability of these models to other historical cities worldwide.</w:t>
      </w:r>
    </w:p>
    <w:bookmarkEnd w:id="26"/>
    <w:bookmarkStart w:id="27" w:name="references"/>
    <w:p>
      <w:pPr>
        <w:pStyle w:val="Heading2"/>
      </w:pPr>
      <w:r>
        <w:t xml:space="preserve">References</w:t>
      </w:r>
    </w:p>
    <w:p>
      <w:pPr>
        <w:numPr>
          <w:ilvl w:val="0"/>
          <w:numId w:val="1002"/>
        </w:numPr>
        <w:pStyle w:val="Compact"/>
      </w:pPr>
      <w:r>
        <w:t xml:space="preserve">[1] Israeli Ministry of Innovation, Science and Technology. (2023). *National Robotics Initiative and Urban Deployment Strategies*. Jerusalem.</w:t>
      </w:r>
    </w:p>
    <w:p>
      <w:pPr>
        <w:numPr>
          <w:ilvl w:val="0"/>
          <w:numId w:val="1002"/>
        </w:numPr>
        <w:pStyle w:val="Compact"/>
      </w:pPr>
      <w:r>
        <w:t xml:space="preserve">[2] Smith, J., &amp; Cohen, A. (2022). "Navigating History: Challenges of Autonomous Vehicles in Old City Infrastructure." *Journal of Urban Robotics*, 15(3), 45-60.</w:t>
      </w:r>
    </w:p>
    <w:p>
      <w:pPr>
        <w:numPr>
          <w:ilvl w:val="0"/>
          <w:numId w:val="1002"/>
        </w:numPr>
        <w:pStyle w:val="Compact"/>
      </w:pPr>
      <w:r>
        <w:t xml:space="preserve">[3] Tel Aviv University and Hebrew University Joint Study. (2021). *The Socio-Economic Impact of Automation in Jerusalem's Tourism Sector*. Jerusalem.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Robotics Engineer in Israel Jerusalem</dc:title>
  <dc:creator/>
  <dc:language>en</dc:language>
  <cp:keywords/>
  <dcterms:created xsi:type="dcterms:W3CDTF">2026-07-29T06:44:52Z</dcterms:created>
  <dcterms:modified xsi:type="dcterms:W3CDTF">2026-07-29T06:44:52Z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