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8" w:name="X64b9133e2483d86f5fd1b5b3b2af610edea70f6"/>
    <w:p>
      <w:pPr>
        <w:pStyle w:val="Heading1"/>
      </w:pPr>
      <w:r>
        <w:t xml:space="preserve">A Term Paper on the Evolution and Strategic Importance of Robotics Engineers in Italy Rome</w:t>
      </w:r>
    </w:p>
    <w:p>
      <w:pPr>
        <w:pStyle w:val="FirstParagraph"/>
      </w:pPr>
      <w:r>
        <w:rPr>
          <w:bCs/>
          <w:b/>
        </w:rPr>
        <w:t xml:space="preserve">Date:</w:t>
      </w:r>
      <w:r>
        <w:t xml:space="preserve"> </w:t>
      </w:r>
      <w:r>
        <w:t xml:space="preserve">October 2023</w:t>
      </w:r>
      <w:r>
        <w:br/>
      </w:r>
      <w:r>
        <w:rPr>
          <w:bCs/>
          <w:b/>
        </w:rPr>
        <w:t xml:space="preserve">Subject:</w:t>
      </w:r>
    </w:p>
    <w:bookmarkStart w:id="20" w:name="introduction-to-robotics-engineering"/>
    <w:p>
      <w:pPr>
        <w:pStyle w:val="Heading2"/>
      </w:pPr>
      <w:r>
        <w:t xml:space="preserve">Introduction to Robotics Engineering</w:t>
      </w:r>
    </w:p>
    <w:p>
      <w:pPr>
        <w:pStyle w:val="FirstParagraph"/>
      </w:pPr>
      <w:r>
        <w:t xml:space="preserve">The field of robotics engineering has emerged as one of the most critical disciplines in modern technological advancement. As industries evolve toward Industry 4.0, the demand for skilled professionals capable of designing, building, and maintaining robotic systems continues to grow exponentially. A</w:t>
      </w:r>
      <w:r>
        <w:t xml:space="preserve"> </w:t>
      </w:r>
      <w:r>
        <w:rPr>
          <w:bCs/>
          <w:b/>
        </w:rPr>
        <w:t xml:space="preserve">Robotics Engineer</w:t>
      </w:r>
      <w:r>
        <w:t xml:space="preserve"> </w:t>
      </w:r>
      <w:r>
        <w:t xml:space="preserve">plays a pivotal role in this transformation by integrating principles from mechanical engineering, electrical engineering, computer science, and artificial intelligence to create autonomous or semi-autonomous machines that can perform tasks with precision and efficiency. In recent years,</w:t>
      </w:r>
    </w:p>
    <w:bookmarkEnd w:id="20"/>
    <w:bookmarkStart w:id="21" w:name="the-significance-of-italy-rome"/>
    <w:p>
      <w:pPr>
        <w:pStyle w:val="Heading2"/>
      </w:pPr>
      <w:r>
        <w:t xml:space="preserve">The Significance of Italy Rome</w:t>
      </w:r>
    </w:p>
    <w:p>
      <w:pPr>
        <w:pStyle w:val="FirstParagraph"/>
      </w:pPr>
      <w:r>
        <w:t xml:space="preserve">Italy is renowned for its rich history in manufacturing excellence, particularly within sectors such as automotive production, fashion design, food processing, and aerospace technologies. The country’s economy relies heavily on high-quality craftsmanship combined with innovative practices—a synergy that makes it an ideal environment for the adoption of advanced robotics solutions. Among Italian cities,</w:t>
      </w:r>
    </w:p>
    <w:bookmarkEnd w:id="21"/>
    <w:bookmarkStart w:id="24" w:name="Xc92943e353cdf2846e6220266c431f9b7b0be76"/>
    <w:p>
      <w:pPr>
        <w:pStyle w:val="Heading2"/>
      </w:pPr>
      <w:r>
        <w:t xml:space="preserve">The Role of Robotics Engineers in Italy Rome</w:t>
      </w:r>
    </w:p>
    <w:p>
      <w:pPr>
        <w:pStyle w:val="FirstParagraph"/>
      </w:pPr>
      <w:r>
        <w:t xml:space="preserve">In the context of</w:t>
      </w:r>
      <w:r>
        <w:t xml:space="preserve"> </w:t>
      </w:r>
      <w:r>
        <w:rPr>
          <w:bCs/>
          <w:b/>
        </w:rPr>
        <w:t xml:space="preserve">Italy Rome</w:t>
      </w:r>
      <w:r>
        <w:t xml:space="preserve">,</w:t>
      </w:r>
    </w:p>
    <w:bookmarkStart w:id="22" w:name="X176067dd741d0abe786a92523ca387823c12984"/>
    <w:p>
      <w:pPr>
        <w:pStyle w:val="Heading3"/>
      </w:pPr>
      <w:r>
        <w:t xml:space="preserve">A. Industrial Automation and Manufacturing Optimization</w:t>
      </w:r>
    </w:p>
    <w:p>
      <w:pPr>
        <w:pStyle w:val="FirstParagraph"/>
      </w:pPr>
      <w:r>
        <w:t xml:space="preserve">One of the primary areas where a</w:t>
      </w:r>
      <w:r>
        <w:t xml:space="preserve"> </w:t>
      </w:r>
      <w:r>
        <w:rPr>
          <w:bCs/>
          <w:b/>
        </w:rPr>
        <w:t xml:space="preserve">Robotics Engineer</w:t>
      </w:r>
    </w:p>
    <w:bookmarkEnd w:id="22"/>
    <w:bookmarkStart w:id="23" w:name="X3dfe1435ec34ded9dc67721cbfd89b691dbff2b"/>
    <w:p>
      <w:pPr>
        <w:pStyle w:val="Heading3"/>
      </w:pPr>
      <w:r>
        <w:t xml:space="preserve">B. Healthcare Innovations and Medical Robotics</w:t>
      </w:r>
    </w:p>
    <w:p>
      <w:pPr>
        <w:pStyle w:val="FirstParagraph"/>
      </w:pPr>
      <w:r>
        <w:t xml:space="preserve">Another significant area of focus for robotics engineers in</w:t>
      </w:r>
      <w:r>
        <w:t xml:space="preserve"> </w:t>
      </w:r>
      <w:r>
        <w:rPr>
          <w:bCs/>
          <w:b/>
        </w:rPr>
        <w:t xml:space="preserve">Italy Rome</w:t>
      </w:r>
    </w:p>
    <w:bookmarkEnd w:id="23"/>
    <w:bookmarkEnd w:id="24"/>
    <w:bookmarkStart w:id="26" w:name="X5f881c029cf004f7348d8f54a9b0155fd292f6d"/>
    <w:p>
      <w:pPr>
        <w:pStyle w:val="Heading2"/>
      </w:pPr>
      <w:r>
        <w:t xml:space="preserve">Challenges and Opportunities Ahead for Robotics Engineers in Italy Rome</w:t>
      </w:r>
    </w:p>
    <w:p>
      <w:pPr>
        <w:pStyle w:val="FirstParagraph"/>
      </w:pPr>
      <w:r>
        <w:t xml:space="preserve">While there are numerous opportunities awaiting those who pursue careers as</w:t>
      </w:r>
    </w:p>
    <w:bookmarkStart w:id="25" w:name="X99d03960eb376c01c92209ac1daafb6959d9df2"/>
    <w:p>
      <w:pPr>
        <w:pStyle w:val="Heading3"/>
      </w:pPr>
      <w:r>
        <w:t xml:space="preserve">A. Bridging the Skills Gap Through Education and Training Programs</w:t>
      </w:r>
    </w:p>
    <w:p>
      <w:pPr>
        <w:pStyle w:val="FirstParagraph"/>
      </w:pPr>
      <w:r>
        <w:t xml:space="preserve">To address these challenges, educational institutions across</w:t>
      </w:r>
    </w:p>
    <w:bookmarkEnd w:id="25"/>
    <w:bookmarkEnd w:id="26"/>
    <w:bookmarkStart w:id="27" w:name="Xd90ffb4e031fa417e6a2c58008fff5c7d8721c7"/>
    <w:p>
      <w:pPr>
        <w:pStyle w:val="Heading2"/>
      </w:pPr>
      <w:r>
        <w:t xml:space="preserve">Conclusion: The Future of Robotics Engineers in Italy Rome</w:t>
      </w:r>
    </w:p>
    <w:p>
      <w:pPr>
        <w:pStyle w:val="FirstParagraph"/>
      </w:pPr>
      <w:r>
        <w:t xml:space="preserve">In conclusion,</w:t>
      </w:r>
    </w:p>
    <w:p>
      <w:pPr>
        <w:pStyle w:val="BodyText"/>
      </w:pPr>
      <w:r>
        <w:t xml:space="preserve">This term paper highlights why becoming a specialized professional like a</w:t>
      </w:r>
      <w:r>
        <w:t xml:space="preserve"> </w:t>
      </w:r>
      <w:r>
        <w:rPr>
          <w:bCs/>
          <w:b/>
        </w:rPr>
        <w:t xml:space="preserve">Robotics Engineer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Robotics Engineers in Italy Rome</dc:title>
  <dc:creator/>
  <dc:language>en</dc:language>
  <cp:keywords/>
  <dcterms:created xsi:type="dcterms:W3CDTF">2026-07-29T09:13:43Z</dcterms:created>
  <dcterms:modified xsi:type="dcterms:W3CDTF">2026-07-29T09:13:43Z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