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7934eb74f4bfcab09ef7d7c2f9713269e46b7bf"/>
    <w:p>
      <w:pPr>
        <w:pStyle w:val="Heading1"/>
      </w:pPr>
      <w:r>
        <w:t xml:space="preserve">The Evolution and Impact of Robotics Engineering in New Zealand, Wellington</w:t>
      </w:r>
    </w:p>
    <w:p>
      <w:pPr>
        <w:pStyle w:val="FirstParagraph"/>
      </w:pPr>
      <w:r>
        <w:rPr>
          <w:bCs/>
          <w:b/>
        </w:rPr>
        <w:t xml:space="preserve">Date:</w:t>
      </w:r>
      <w:r>
        <w:t xml:space="preserve"> </w:t>
      </w:r>
      <w:r>
        <w:t xml:space="preserve">October 24, 2023</w:t>
      </w:r>
      <w:r>
        <w:br/>
      </w:r>
    </w:p>
    <w:p>
      <w:pPr>
        <w:pStyle w:val="BodyText"/>
      </w:pPr>
      <w:r>
        <w:t xml:space="preserve">Advanced Engineering Studies</w:t>
      </w:r>
      <w:r>
        <w:br/>
      </w:r>
    </w:p>
    <w:p>
      <w:pPr>
        <w:pStyle w:val="BodyText"/>
      </w:pPr>
      <w:r>
        <w:t xml:space="preserve">Academic Review Committee</w:t>
      </w:r>
    </w:p>
    <w:bookmarkStart w:id="20" w:name="abstract"/>
    <w:p>
      <w:pPr>
        <w:pStyle w:val="Heading3"/>
      </w:pPr>
      <w:r>
        <w:t xml:space="preserve">Abstract</w:t>
      </w:r>
    </w:p>
    <w:p>
      <w:pPr>
        <w:pStyle w:val="FirstParagraph"/>
      </w:pPr>
      <w:r>
        <w:t xml:space="preserve">This term paper examines the burgeoning field of Robotics Engineering, with a specific focus on its development and application within New Zealand Wellington. As global industries increasingly adopt automated systems, the role of the robotics engineer has become pivotal in driving innovation, efficiency, and sustainability. This document explores the unique economic landscape of Wellington as New Zealand’s capital and technology hub, analyzing how local universities and industries are shaping the next generation of robotic solutions. The paper argues that Wellington is emerging as a critical node for robotics engineering in the Asia-Pacific region due to its strong academic institutions, government support for STEM education, and a diverse industrial base ranging from agriculture to creative media.</w:t>
      </w:r>
    </w:p>
    <w:bookmarkEnd w:id="20"/>
    <w:bookmarkStart w:id="21" w:name="introduction"/>
    <w:p>
      <w:pPr>
        <w:pStyle w:val="Heading2"/>
      </w:pPr>
      <w:r>
        <w:t xml:space="preserve">Introduction</w:t>
      </w:r>
    </w:p>
    <w:p>
      <w:pPr>
        <w:pStyle w:val="FirstParagraph"/>
      </w:pPr>
      <w:r>
        <w:t xml:space="preserve">The 21st century has been defined by rapid technological advancement, with robotics standing at the forefront of this revolution. A Robotics Engineer is no longer merely a specialist in mechanical assembly; they are multidisciplinary experts integrating computer science, electrical engineering, and artificial intelligence to create systems that can perceive, reason, and act autonomously. While major global hubs like Tokyo and Silicon Valley dominate headlines, significant developments are occurring in New Zealand Wellington. This city has transformed from a traditional governmental center into a vibrant technology precinct. For the Robotics Engineer working in New Zealand Wellington today, the opportunities are vast but distinct from those found in larger international markets.</w:t>
      </w:r>
    </w:p>
    <w:bookmarkEnd w:id="21"/>
    <w:bookmarkStart w:id="22" w:name="the-landscape-of-robotics-engineering"/>
    <w:p>
      <w:pPr>
        <w:pStyle w:val="Heading2"/>
      </w:pPr>
      <w:r>
        <w:t xml:space="preserve">The Landscape of Robotics Engineering</w:t>
      </w:r>
    </w:p>
    <w:p>
      <w:pPr>
        <w:pStyle w:val="FirstParagraph"/>
      </w:pPr>
      <w:r>
        <w:t xml:space="preserve">To understand the significance of this field, one must first define the scope of a Robotics Engineer’s role. These professionals design, build, test, and maintain robots used in manufacturing, healthcare, exploration, and service industries. In New Zealand Wellington contextually important because local industries require tailored solutions rather than off-the-shelf global products. For instance agricultural robotics in New Zealand Wellington must account for unique terrain conditions that differ from those in Europe or North America.</w:t>
      </w:r>
    </w:p>
    <w:p>
      <w:pPr>
        <w:pStyle w:val="BodyText"/>
      </w:pPr>
      <w:r>
        <w:t xml:space="preserve">The core competencies required include proficiency in programming languages such as Python and C++, knowledge of sensor integration, kinematics, and control systems. Furthermore, ethical considerations regarding automation and workforce displacement are increasingly part of the curriculum for aspiring Robotics Engineers. This academic rigor ensures that graduates are not only technically proficient but also socially conscious.</w:t>
      </w:r>
    </w:p>
    <w:bookmarkEnd w:id="22"/>
    <w:bookmarkStart w:id="23" w:name="wellington-as-a-technology-hub"/>
    <w:p>
      <w:pPr>
        <w:pStyle w:val="Heading2"/>
      </w:pPr>
      <w:r>
        <w:t xml:space="preserve">Wellington as a Technology Hub</w:t>
      </w:r>
    </w:p>
    <w:p>
      <w:pPr>
        <w:pStyle w:val="FirstParagraph"/>
      </w:pPr>
      <w:r>
        <w:t xml:space="preserve">New Zealand Wellington is uniquely positioned to support the growth of robotics engineering. As the capital city, it benefits from proximity to government policy-makers who are keen on fostering innovation through initiatives like "TechNZ." The city’s reputation as a creative media hub provides an unexpected yet vital synergy for robotics. Animation and visual effects studios in Wellington require sophisticated simulation software and motion-capture technologies, which overlap significantly with robotics engineering principles.</w:t>
      </w:r>
    </w:p>
    <w:p>
      <w:pPr>
        <w:pStyle w:val="BodyText"/>
      </w:pPr>
      <w:r>
        <w:t xml:space="preserve">Moreover, the presence of major tech companies such as Xero, Trade Me, and international firms with regional offices creates a fertile ground for internship opportunities and collaborative projects. This ecosystem allows Robotics Engineers to apply theoretical knowledge to real-world business challenges. The compact nature of New Zealand Wellington’s tech district fosters networking and collaboration that might be harder to achieve in more sprawling metropolitan areas.</w:t>
      </w:r>
    </w:p>
    <w:bookmarkEnd w:id="23"/>
    <w:bookmarkStart w:id="24" w:name="academic-foundations"/>
    <w:p>
      <w:pPr>
        <w:pStyle w:val="Heading2"/>
      </w:pPr>
      <w:r>
        <w:t xml:space="preserve">Academic Foundations</w:t>
      </w:r>
    </w:p>
    <w:p>
      <w:pPr>
        <w:pStyle w:val="FirstParagraph"/>
      </w:pPr>
      <w:r>
        <w:t xml:space="preserve">The backbone of any thriving robotics sector is education. In New Zealand Wellington, institutions such as Victoria University of Wellington play a crucial role in developing talent. The university offers specialized programs and research centers focused on autonomous systems, human-robot interaction, and machine learning. Students engage in hands-on projects that address local problems, such as landslide detection drones or assistive devices for the elderly.</w:t>
      </w:r>
    </w:p>
    <w:p>
      <w:pPr>
        <w:pStyle w:val="BodyText"/>
      </w:pPr>
      <w:r>
        <w:t xml:space="preserve">These academic initiatives are supported by government grants aimed at enhancing STEM (Science, Technology, Engineering, and Mathematics) education. By emphasizing practical skills alongside theoretical knowledge, universities in New Zealand Wellington ensure that Robotics Engineers are industry-ready upon graduation. This alignment between academia and industry is a key factor in the region’s growing competitiveness.</w:t>
      </w:r>
    </w:p>
    <w:bookmarkEnd w:id="24"/>
    <w:bookmarkStart w:id="25" w:name="industry-applications"/>
    <w:p>
      <w:pPr>
        <w:pStyle w:val="Heading2"/>
      </w:pPr>
      <w:r>
        <w:t xml:space="preserve">Industry Applications</w:t>
      </w:r>
    </w:p>
    <w:p>
      <w:pPr>
        <w:pStyle w:val="FirstParagraph"/>
      </w:pPr>
      <w:r>
        <w:t xml:space="preserve">The applications of robotics engineering in New Zealand Wellington extend beyond traditional manufacturing. In agriculture, which remains a cornerstone of the national economy, robotic engineers are developing autonomous tractors and harvesters that can operate efficiently in varied landscapes. These technologies reduce labor costs and increase precision, addressing critical issues such as skilled labor shortages.</w:t>
      </w:r>
    </w:p>
    <w:p>
      <w:pPr>
        <w:pStyle w:val="BodyText"/>
      </w:pPr>
      <w:r>
        <w:t xml:space="preserve">In the healthcare sector, robots are being utilized for surgical assistance and patient monitoring. Given Wellington’s reputation for high-quality medical services, there is a strong demand for innovations that improve patient outcomes while reducing strain on healthcare professionals. Additionally, environmental robotics are gaining traction in New Zealand Wellington with projects focused on marine debris collection and biodiversity monitoring using autonomous underwater vehicles.</w:t>
      </w:r>
    </w:p>
    <w:bookmarkEnd w:id="25"/>
    <w:bookmarkStart w:id="26" w:name="challenges-and-future-outlook"/>
    <w:p>
      <w:pPr>
        <w:pStyle w:val="Heading2"/>
      </w:pPr>
      <w:r>
        <w:t xml:space="preserve">Challenges and Future Outlook</w:t>
      </w:r>
    </w:p>
    <w:p>
      <w:pPr>
        <w:pStyle w:val="FirstParagraph"/>
      </w:pPr>
      <w:r>
        <w:t xml:space="preserve">Despite the promising outlook, there are challenges to consider. The scale of the market in New Zealand Wellington is smaller compared to global giants, which can limit economies of scale for startups. However, this also allows for greater flexibility and faster iteration cycles. Another challenge is the retention of talent; while local universities produce skilled graduates, some may seek opportunities abroad where salaries are higher. To counter this, companies must offer competitive packages and exciting career trajectories.</w:t>
      </w:r>
    </w:p>
    <w:p>
      <w:pPr>
        <w:pStyle w:val="BodyText"/>
      </w:pPr>
      <w:r>
        <w:t xml:space="preserve">Looking forward, the integration of AI with robotics will continue to reshape the field. Robotics Engineers in New Zealand Wellington must stay abreast of these advancements to remain relevant. There is also potential for increased collaboration with Pacific Island nations, leveraging Wellington’s geographic location as a gateway for technological transfer and development.</w:t>
      </w:r>
    </w:p>
    <w:bookmarkEnd w:id="26"/>
    <w:bookmarkStart w:id="27" w:name="conclusion"/>
    <w:p>
      <w:pPr>
        <w:pStyle w:val="Heading2"/>
      </w:pPr>
      <w:r>
        <w:t xml:space="preserve">Conclusion</w:t>
      </w:r>
    </w:p>
    <w:p>
      <w:pPr>
        <w:pStyle w:val="FirstParagraph"/>
      </w:pPr>
      <w:r>
        <w:t xml:space="preserve">In conclusion, the role of the Robotics Engineer is evolving rapidly, driven by global trends and local needs. New Zealand Wellington offers a unique environment for this evolution to take place. With strong academic institutions, supportive government policies, and a diverse industrial base capable of hosting innovative robotics solutions from agriculture to media the city is well-positioned for growth.</w:t>
      </w:r>
    </w:p>
    <w:p>
      <w:pPr>
        <w:pStyle w:val="BodyText"/>
      </w:pPr>
      <w:r>
        <w:t xml:space="preserve">As we move forward it is imperative that stakeholders continue to invest in education infrastructure and industry partnerships. By doing so New Zealand Wellington can solidify its status as a leader in specialized robotics engineering within the Asia-Pacific region. The future of work will be robotic, and Wellington is ready to embrace this change with innovation and resilience.</w:t>
      </w:r>
    </w:p>
    <w:p>
      <w:pPr>
        <w:pStyle w:val="BodyText"/>
      </w:pPr>
      <w:r>
        <w:rPr>
          <w:iCs/>
          <w:i/>
        </w:rPr>
        <w:t xml:space="preserve">References available upon request based on academic database queries from 2020-2023 regarding TechNZ initiatives and Victoria University research outputs.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Robotics Engineering in New Zealand, Wellington</dc:title>
  <dc:creator/>
  <dc:language>en</dc:language>
  <cp:keywords/>
  <dcterms:created xsi:type="dcterms:W3CDTF">2026-07-30T01:30:52Z</dcterms:created>
  <dcterms:modified xsi:type="dcterms:W3CDTF">2026-07-30T01:30:52Z</dcterms:modified>
</cp:coreProperties>
</file>

<file path=docProps/custom.xml><?xml version="1.0" encoding="utf-8"?>
<Properties xmlns="http://schemas.openxmlformats.org/officeDocument/2006/custom-properties" xmlns:vt="http://schemas.openxmlformats.org/officeDocument/2006/docPropsVTypes"/>
</file>