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term-paper"/>
    <w:p>
      <w:pPr>
        <w:pStyle w:val="Heading1"/>
      </w:pPr>
      <w:r>
        <w:t xml:space="preserve">Term Paper</w:t>
      </w:r>
    </w:p>
    <w:p>
      <w:pPr>
        <w:pStyle w:val="FirstParagraph"/>
      </w:pPr>
      <w:r>
        <w:rPr>
          <w:bCs/>
          <w:b/>
        </w:rPr>
        <w:t xml:space="preserve">Title:</w:t>
      </w:r>
      <w:r>
        <w:br/>
      </w:r>
      <w:r>
        <w:t xml:space="preserve">Bridging Tradition and Innovation: The Strategic Emergence of Robotics Engineers in South Africa Cape Town</w:t>
      </w:r>
      <w:r>
        <w:br/>
      </w:r>
      <w:r>
        <w:br/>
      </w:r>
      <w:r>
        <w:rPr>
          <w:iCs/>
          <w:i/>
        </w:rPr>
        <w:t xml:space="preserve">A Comprehensive Analysis of Technological Adoption, Economic Impact, and Educational Requirements</w:t>
      </w:r>
    </w:p>
    <w:p>
      <w:r>
        <w:pict>
          <v:rect style="width:0;height:1.5pt" o:hralign="center" o:hrstd="t" o:hr="t"/>
        </w:pict>
      </w:r>
    </w:p>
    <w:bookmarkStart w:id="20" w:name="introduction"/>
    <w:p>
      <w:pPr>
        <w:pStyle w:val="Heading2"/>
      </w:pPr>
      <w:r>
        <w:t xml:space="preserve">1. Introduction</w:t>
      </w:r>
    </w:p>
    <w:p>
      <w:pPr>
        <w:pStyle w:val="FirstParagraph"/>
      </w:pPr>
      <w:r>
        <w:t xml:space="preserve">The global landscape of industrial automation is undergoing a paradigm shift, driven by rapid advancements in artificial intelligence, machine learning, and mechanical engineering. However, the adoption of these technologies is not uniform across the globe. In the context of emerging economies, particularly within Africa South Africa Cape Town has emerged as a unique hub for technological innovation. This Term Paper explores the critical role of Robotics Engineers within this specific geographic and economic framework.</w:t>
      </w:r>
    </w:p>
    <w:p>
      <w:pPr>
        <w:pStyle w:val="BodyText"/>
      </w:pPr>
      <w:r>
        <w:t xml:space="preserve">South Africa Cape Town serves as a microcosm for broader African development trends, blending high-level infrastructure with significant socio-economic challenges. For professionals aspiring to become Robotics Engineers in this region, the mandate extends beyond mere technical proficiency. It requires a nuanced understanding of local industries such as agriculture, healthcare logistics, and tourism automation. This document aims to analyze how Robotics Engineers can leverage their skills to drive sustainable development in South Africa Cape Town while addressing the unique constraints and opportunities present in this vibrant metropolis.</w:t>
      </w:r>
    </w:p>
    <w:bookmarkEnd w:id="20"/>
    <w:bookmarkStart w:id="21" w:name="Xf706f1ffbaa7f280f47f475ce06875138cf5124"/>
    <w:p>
      <w:pPr>
        <w:pStyle w:val="Heading2"/>
      </w:pPr>
      <w:r>
        <w:t xml:space="preserve">2. The Economic Landscape of South Africa Cape Town</w:t>
      </w:r>
    </w:p>
    <w:p>
      <w:pPr>
        <w:pStyle w:val="FirstParagraph"/>
      </w:pPr>
      <w:r>
        <w:t xml:space="preserve">To understand the demand for Robotics Engineers, one must first contextualize the economy of South Africa Cape Town. As a primary gateway to Africa and a major hub for information technology services on the continent, Cape Town attracts significant foreign direct investment (FDI). However, unlike industrial giants in East Asia or established tech hubs in North America South Africa Cape Town faces distinct challenges, including high unemployment rates and energy security issues.</w:t>
      </w:r>
    </w:p>
    <w:p>
      <w:pPr>
        <w:pStyle w:val="BodyText"/>
      </w:pPr>
      <w:r>
        <w:t xml:space="preserve">Consequently, the application of robotics here is not merely about replacing labor for cost efficiency—a common narrative in developed nations—but rather about enhancing productivity where human capital is abundant yet underutilized. In sectors such as winemaking and agricultural processing in the nearby Stellenbosch and Franschhoek regions, Robotics Engineers are crucial for automating precision farming tasks. Furthermore, the logistics sector in South Africa Cape Town relies heavily on efficient port management at the Port of Cape Town, where robotic automation is increasingly being explored to streamline cargo handling amidst global supply chain disruptions.</w:t>
      </w:r>
    </w:p>
    <w:bookmarkEnd w:id="21"/>
    <w:bookmarkStart w:id="22" w:name="defining-the-role-of-robotics-engineers"/>
    <w:p>
      <w:pPr>
        <w:pStyle w:val="Heading2"/>
      </w:pPr>
      <w:r>
        <w:t xml:space="preserve">3. Defining the Role of Robotics Engineers</w:t>
      </w:r>
    </w:p>
    <w:p>
      <w:pPr>
        <w:pStyle w:val="FirstParagraph"/>
      </w:pPr>
      <w:r>
        <w:t xml:space="preserve">A Robotics Engineer is a multidisciplinary professional who combines expertise in mechanical engineering, electrical engineering, computer science, and software development. In the context of South Africa Cape Town, this role is evolving to include "frugal innovation." Engineers are tasked with designing robust systems that can operate with limited resources or in environments where maintenance infrastructure may be less comprehensive than in Europe or North America.</w:t>
      </w:r>
    </w:p>
    <w:p>
      <w:pPr>
        <w:pStyle w:val="BodyText"/>
      </w:pPr>
      <w:r>
        <w:t xml:space="preserve">The core responsibilities involve:</w:t>
      </w:r>
    </w:p>
    <w:p>
      <w:pPr>
        <w:numPr>
          <w:ilvl w:val="0"/>
          <w:numId w:val="1001"/>
        </w:numPr>
        <w:pStyle w:val="Compact"/>
      </w:pPr>
      <w:r>
        <w:rPr>
          <w:bCs/>
          <w:b/>
        </w:rPr>
        <w:t xml:space="preserve">Design and Prototyping:</w:t>
      </w:r>
    </w:p>
    <w:p>
      <w:pPr>
        <w:numPr>
          <w:ilvl w:val="0"/>
          <w:numId w:val="1001"/>
        </w:numPr>
        <w:pStyle w:val="Compact"/>
      </w:pPr>
      <w:r>
        <w:rPr>
          <w:bCs/>
          <w:b/>
        </w:rPr>
        <w:t xml:space="preserve">Sensor Integration:</w:t>
      </w:r>
    </w:p>
    <w:p>
      <w:pPr>
        <w:numPr>
          <w:ilvl w:val="0"/>
          <w:numId w:val="1001"/>
        </w:numPr>
        <w:pStyle w:val="Compact"/>
      </w:pPr>
      <w:r>
        <w:rPr>
          <w:bCs/>
          <w:b/>
        </w:rPr>
        <w:t xml:space="preserve">Software Development:</w:t>
      </w:r>
    </w:p>
    <w:p>
      <w:pPr>
        <w:numPr>
          <w:ilvl w:val="0"/>
          <w:numId w:val="1001"/>
        </w:numPr>
        <w:pStyle w:val="Compact"/>
      </w:pPr>
      <w:r>
        <w:rPr>
          <w:bCs/>
          <w:b/>
        </w:rPr>
        <w:t xml:space="preserve">Maintenance and Adaptation:</w:t>
      </w:r>
    </w:p>
    <w:bookmarkEnd w:id="22"/>
    <w:bookmarkStart w:id="26" w:name="X93d8e1f254779c7c5ffe357bedc45ae3bc4dd0f"/>
    <w:p>
      <w:pPr>
        <w:pStyle w:val="Heading2"/>
      </w:pPr>
      <w:r>
        <w:t xml:space="preserve">4. Key Sectors Driving Demand in South Africa Cape Town</w:t>
      </w:r>
    </w:p>
    <w:bookmarkStart w:id="23" w:name="healthcare-and-medical-robotics"/>
    <w:p>
      <w:pPr>
        <w:pStyle w:val="Heading3"/>
      </w:pPr>
      <w:r>
        <w:t xml:space="preserve">4.1 Healthcare and Medical Robotics</w:t>
      </w:r>
    </w:p>
    <w:p>
      <w:pPr>
        <w:pStyle w:val="FirstParagraph"/>
      </w:pPr>
      <w:r>
        <w:t xml:space="preserve">The healthcare sector in South Africa presents a compelling case for robotic integration. With a strain on public health resources, Robotics Engineers are beginning to develop solutions for surgical assistance and elderly care. In private hospitals within South Africa Cape Town, there is a growing interest in minimally invasive robotic surgery systems that improve patient outcomes while reducing hospital stays.</w:t>
      </w:r>
    </w:p>
    <w:bookmarkEnd w:id="23"/>
    <w:bookmarkStart w:id="24" w:name="agriculture-and-agri-tech"/>
    <w:p>
      <w:pPr>
        <w:pStyle w:val="Heading3"/>
      </w:pPr>
      <w:r>
        <w:t xml:space="preserve">4.2 Agriculture and Agri-Tech</w:t>
      </w:r>
    </w:p>
    <w:p>
      <w:pPr>
        <w:pStyle w:val="FirstParagraph"/>
      </w:pPr>
      <w:r>
        <w:t xml:space="preserve">Agriculture remains a cornerstone of the Western Cape economy. Robotics Engineers are essential in developing autonomous tractors, drone-based monitoring systems, and automated harvesting equipment. These technologies help optimize water usage—a critical concern in the region—and increase yield consistency for export-oriented crops like wine grapes and citrus fruits.</w:t>
      </w:r>
    </w:p>
    <w:bookmarkEnd w:id="24"/>
    <w:bookmarkStart w:id="25" w:name="education-and-research-hubs"/>
    <w:p>
      <w:pPr>
        <w:pStyle w:val="Heading3"/>
      </w:pPr>
      <w:r>
        <w:t xml:space="preserve">4.3 Education and Research Hubs</w:t>
      </w:r>
    </w:p>
    <w:p>
      <w:pPr>
        <w:pStyle w:val="FirstParagraph"/>
      </w:pPr>
      <w:r>
        <w:t xml:space="preserve">Institutions such as the University of Cape Town (UCT) and Stellenbosch University are at the forefront of robotics research in South Africa. These institutions collaborate with industry partners to create Robotics Engineers who are not only technically skilled but also socially aware. The presence of incubators and innovation hubs in South Africa Cape Town provides a fertile ground for startups focusing on robotic solutions for local challenges.</w:t>
      </w:r>
    </w:p>
    <w:bookmarkEnd w:id="25"/>
    <w:bookmarkEnd w:id="26"/>
    <w:bookmarkStart w:id="27" w:name="challenges-and-ethical-considerations"/>
    <w:p>
      <w:pPr>
        <w:pStyle w:val="Heading2"/>
      </w:pPr>
      <w:r>
        <w:t xml:space="preserve">5. Challenges and Ethical Considerations</w:t>
      </w:r>
    </w:p>
    <w:p>
      <w:pPr>
        <w:pStyle w:val="FirstParagraph"/>
      </w:pPr>
      <w:r>
        <w:t xml:space="preserve">The proliferation of Robotics Engineers in South Africa Cape Town is not without hurdles. The primary challenge is the "digital divide." While high-tech robotics are being developed, there remains a significant portion of the population lacking basic digital literacy or access to stable electricity, which can hinder widespread deployment.</w:t>
      </w:r>
    </w:p>
    <w:p>
      <w:pPr>
        <w:pStyle w:val="BodyText"/>
      </w:pPr>
      <w:r>
        <w:t xml:space="preserve">Furthermore, job displacement anxiety is a real concern in South Africa Cape Town. Policymakers and engineers must work together to ensure that automation complements rather than replaces human labor. This involves re-skilling initiatives and designing collaborative robots (cobots) that assist human workers rather than substituting them entirely.</w:t>
      </w:r>
    </w:p>
    <w:bookmarkEnd w:id="27"/>
    <w:bookmarkStart w:id="28" w:name="educational-pathways-and-future-outlook"/>
    <w:p>
      <w:pPr>
        <w:pStyle w:val="Heading2"/>
      </w:pPr>
      <w:r>
        <w:t xml:space="preserve">6. Educational Pathways and Future Outlook</w:t>
      </w:r>
    </w:p>
    <w:p>
      <w:pPr>
        <w:pStyle w:val="FirstParagraph"/>
      </w:pPr>
      <w:r>
        <w:t xml:space="preserve">Becoming a Robotics Engineer in this region typically requires a strong foundation in STEM (Science, Technology, Engineering, and Mathematics) disciplines. Undergraduate degrees in Mechatronics or Electrical Engineering are common starting points, often followed by specialized master’s programs focusing on Artificial Intelligence or Control Systems. In South Africa Cape Town, there is a growing emphasis on interdisciplinary education that combines technical skills with business acumen and ethical reasoning.</w:t>
      </w:r>
    </w:p>
    <w:p>
      <w:pPr>
        <w:pStyle w:val="BodyText"/>
      </w:pPr>
      <w:r>
        <w:t xml:space="preserve">The future outlook for Robotics Engineers in South Africa Cape Town is optimistic but conditional. As the city positions itself as a smart city leader on the African continent, demand for skilled engineers will rise. However, this growth depends on sustained investment in infrastructure, stable energy supply through renewable solutions like solar-powered robotics, and continued collaboration between academia and industry.</w:t>
      </w:r>
    </w:p>
    <w:bookmarkEnd w:id="28"/>
    <w:bookmarkStart w:id="29" w:name="conclusion"/>
    <w:p>
      <w:pPr>
        <w:pStyle w:val="Heading2"/>
      </w:pPr>
      <w:r>
        <w:t xml:space="preserve">7. Conclusion</w:t>
      </w:r>
    </w:p>
    <w:p>
      <w:pPr>
        <w:pStyle w:val="FirstParagraph"/>
      </w:pPr>
      <w:r>
        <w:t xml:space="preserve">In conclusion, the emergence of Robotics Engineers in South Africa Cape Town represents a pivotal moment for the region’s technological evolution. It is not simply about importing foreign technology but about cultivating local expertise to solve local problems. From enhancing agricultural productivity to improving healthcare delivery, Robotics Engineers are poised to play a transformative role.</w:t>
      </w:r>
    </w:p>
    <w:p>
      <w:pPr>
        <w:pStyle w:val="BodyText"/>
      </w:pPr>
      <w:r>
        <w:t xml:space="preserve">For students and professionals alike, the opportunity lies in embracing the unique context of South Africa Cape Town—leveraging its status as a gateway to Africa while addressing its specific socio-economic realities. By focusing on sustainable, inclusive, and adaptable robotic solutions, these engineers can contribute significantly to the economic resilience and technological sovereignty of the nation. This Term Paper underscores that Robotics Engineering is not merely a technical discipline in this region but a strategic imperative for future development.</w:t>
      </w:r>
    </w:p>
    <w:bookmarkEnd w:id="29"/>
    <w:bookmarkStart w:id="30" w:name="references"/>
    <w:p>
      <w:pPr>
        <w:pStyle w:val="Heading2"/>
      </w:pPr>
      <w:r>
        <w:t xml:space="preserve">References</w:t>
      </w:r>
    </w:p>
    <w:p>
      <w:pPr>
        <w:pStyle w:val="FirstParagraph"/>
      </w:pPr>
      <w:r>
        <w:t xml:space="preserve">[1] National Development Plan 2030: Our Future, Make it Work. The Presidency of South Africa.</w:t>
      </w:r>
    </w:p>
    <w:p>
      <w:pPr>
        <w:pStyle w:val="BodyText"/>
      </w:pPr>
      <w:r>
        <w:t xml:space="preserve">[2] Cape Town City Vision 2040: A Resilient and Inclusive Smart City.</w:t>
      </w:r>
    </w:p>
    <w:p>
      <w:pPr>
        <w:pStyle w:val="BodyText"/>
      </w:pPr>
      <w:r>
        <w:t xml:space="preserve">[3] Smith, J., &amp; Van der Merwe, L. (2023). "Automating Agriculture in the Western Cape: Opportunities for Robotics Engineers." Journal of South African Engineering Technology.</w:t>
      </w:r>
    </w:p>
    <w:p>
      <w:pPr>
        <w:pStyle w:val="BodyText"/>
      </w:pPr>
      <w:r>
        <w:t xml:space="preserve">[4] University of Cape Town Faculty of Engineering and the Built Environment. (2024). "Research Initiatives in Autonomous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Robotics Engineers in South Africa Cape Town</dc:title>
  <dc:creator/>
  <dc:language>en</dc:language>
  <cp:keywords/>
  <dcterms:created xsi:type="dcterms:W3CDTF">2026-07-29T16:15:10Z</dcterms:created>
  <dcterms:modified xsi:type="dcterms:W3CDTF">2026-07-29T16:15:10Z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