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e824c0a43748afb543b3e51fd5351feb83f4874"/>
    <w:p>
      <w:pPr>
        <w:pStyle w:val="Heading1"/>
      </w:pPr>
      <w:r>
        <w:t xml:space="preserve">The Role and Evolution of the</w:t>
      </w:r>
      <w:r>
        <w:t xml:space="preserve"> </w:t>
      </w:r>
      <w:r>
        <w:rPr>
          <w:bCs/>
          <w:b/>
        </w:rPr>
        <w:t xml:space="preserve">Robotics Engineer</w:t>
      </w:r>
      <w:r>
        <w:t xml:space="preserve">: A Strategic Analysis in Spain Valencia</w:t>
      </w:r>
    </w:p>
    <w:p>
      <w:pPr>
        <w:pStyle w:val="FirstParagraph"/>
      </w:pPr>
      <w:r>
        <w:t xml:space="preserve">Term Paper Submitted for Advanced Studies in Mechatronics and Industrial Automation</w:t>
      </w:r>
    </w:p>
    <w:p>
      <w:pPr>
        <w:pStyle w:val="BodyText"/>
      </w:pPr>
      <w:r>
        <w:br/>
      </w:r>
      <w:r>
        <w:br/>
      </w:r>
    </w:p>
    <w:bookmarkStart w:id="20" w:name="X4192d23ba27c1eb0bcc6e3ba2a3d6f89fb0cbbc"/>
    <w:p>
      <w:pPr>
        <w:pStyle w:val="Heading2"/>
      </w:pPr>
      <w:r>
        <w:t xml:space="preserve">I. Introduction: The Convergence of Technology and Location</w:t>
      </w:r>
    </w:p>
    <w:p>
      <w:pPr>
        <w:pStyle w:val="FirstParagraph"/>
      </w:pPr>
      <w:r>
        <w:t xml:space="preserve">The integration of autonomous systems, artificial intelligence, and advanced mechanical engineering has redefined the landscape of modern industry. Central to this technological revolution is the</w:t>
      </w:r>
      <w:r>
        <w:t xml:space="preserve"> </w:t>
      </w:r>
      <w:r>
        <w:rPr>
          <w:bCs/>
          <w:b/>
        </w:rPr>
        <w:t xml:space="preserve">Robotics Engineer</w:t>
      </w:r>
      <w:r>
        <w:t xml:space="preserve">, a professional tasked with designing, constructing, testing, and maintaining robotic systems. This paper explores the critical role of this profession within a specific geographic and economic context:</w:t>
      </w:r>
      <w:r>
        <w:t xml:space="preserve"> </w:t>
      </w:r>
      <w:r>
        <w:rPr>
          <w:bCs/>
          <w:b/>
        </w:rPr>
        <w:t xml:space="preserve">Spain Valencia</w:t>
      </w:r>
      <w:r>
        <w:t xml:space="preserve">. By examining the intersection of high-tech engineering requirements with the unique industrial ecosystem of Eastern Spain, we can understand why</w:t>
      </w:r>
      <w:r>
        <w:t xml:space="preserve"> </w:t>
      </w:r>
      <w:r>
        <w:rPr>
          <w:bCs/>
          <w:b/>
        </w:rPr>
        <w:t xml:space="preserve">Spain Valencia</w:t>
      </w:r>
      <w:r>
        <w:t xml:space="preserve"> </w:t>
      </w:r>
      <w:r>
        <w:t xml:space="preserve">has emerged as a pivotal hub for robotics innovation in Southern Europe. The discussion will delve into the educational foundations, industrial applications, and future prospects that define this dynamic field.</w:t>
      </w:r>
    </w:p>
    <w:bookmarkEnd w:id="20"/>
    <w:bookmarkStart w:id="21" w:name="X36f0bfe7b961cb638deceb7b9c8c91ad6d0b67a"/>
    <w:p>
      <w:pPr>
        <w:pStyle w:val="Heading2"/>
      </w:pPr>
      <w:r>
        <w:t xml:space="preserve">II. The Profile of the Modern Robotics Engineer</w:t>
      </w:r>
    </w:p>
    <w:p>
      <w:pPr>
        <w:pStyle w:val="FirstParagraph"/>
      </w:pPr>
      <w:r>
        <w:t xml:space="preserve">The profession of a</w:t>
      </w:r>
      <w:r>
        <w:t xml:space="preserve"> </w:t>
      </w:r>
      <w:r>
        <w:rPr>
          <w:bCs/>
          <w:b/>
        </w:rPr>
        <w:t xml:space="preserve">Robotics Engineer</w:t>
      </w:r>
      <w:r>
        <w:t xml:space="preserve"> </w:t>
      </w:r>
      <w:r>
        <w:t xml:space="preserve">is inherently interdisciplinary. Unlike traditional mechanical or electrical engineers, a</w:t>
      </w:r>
      <w:r>
        <w:t xml:space="preserve"> </w:t>
      </w:r>
      <w:r>
        <w:rPr>
          <w:bCs/>
          <w:b/>
        </w:rPr>
        <w:t xml:space="preserve">Robotics Engineer</w:t>
      </w:r>
    </w:p>
    <w:p>
      <w:pPr>
        <w:pStyle w:val="BodyText"/>
      </w:pPr>
      <w:r>
        <w:t xml:space="preserve">The core competency of a</w:t>
      </w:r>
      <w:r>
        <w:t xml:space="preserve"> </w:t>
      </w:r>
      <w:r>
        <w:rPr>
          <w:bCs/>
          <w:b/>
        </w:rPr>
        <w:t xml:space="preserve">Robotics Engineer</w:t>
      </w:r>
      <w:r>
        <w:t xml:space="preserve"> </w:t>
      </w:r>
      <w:r>
        <w:t xml:space="preserve">lies in the ability to bridge the gap between digital intelligence and physical action. They design the hardware that allows robots to move, program the software that allows them to perceive their environment, and integrate sensors that provide real-time feedback loops. As industries demand greater precision, speed, and flexibility, the</w:t>
      </w:r>
      <w:r>
        <w:t xml:space="preserve"> </w:t>
      </w:r>
      <w:r>
        <w:rPr>
          <w:bCs/>
          <w:b/>
        </w:rPr>
        <w:t xml:space="preserve">Robotics Engineer</w:t>
      </w:r>
      <w:r>
        <w:t xml:space="preserve"> </w:t>
      </w:r>
      <w:r>
        <w:t xml:space="preserve">becomes the architect of efficiency. Their work directly impacts production timelines, product quality, and workplace safety. Consequently,the profile of a</w:t>
      </w:r>
      <w:r>
        <w:t xml:space="preserve"> </w:t>
      </w:r>
      <w:r>
        <w:rPr>
          <w:bCs/>
          <w:b/>
        </w:rPr>
        <w:t xml:space="preserve">Robotics Engineer</w:t>
      </w:r>
      <w:r>
        <w:t xml:space="preserve"> </w:t>
      </w:r>
      <w:r>
        <w:t xml:space="preserve">has evolved from a specialized technician to a strategic innovator who drives digital transformation across various sectors.</w:t>
      </w:r>
    </w:p>
    <w:bookmarkEnd w:id="21"/>
    <w:bookmarkStart w:id="22" w:name="Xd041338fcc64561150b8ab009ad8da7faa2740d"/>
    <w:p>
      <w:pPr>
        <w:pStyle w:val="Heading2"/>
      </w:pPr>
      <w:r>
        <w:t xml:space="preserve">III The Industrial Ecosystem of Spain Valencia</w:t>
      </w:r>
    </w:p>
    <w:p>
      <w:pPr>
        <w:pStyle w:val="FirstParagraph"/>
      </w:pPr>
      <w:r>
        <w:t xml:space="preserve">To understand the demand for robotics expertise, one must analyze the economic geography of</w:t>
      </w:r>
      <w:r>
        <w:t xml:space="preserve"> </w:t>
      </w:r>
      <w:r>
        <w:rPr>
          <w:bCs/>
          <w:b/>
        </w:rPr>
        <w:t xml:space="preserve">Spain Valencia</w:t>
      </w:r>
      <w:r>
        <w:t xml:space="preserve">. Located on the Mediterranean coast,</w:t>
      </w:r>
      <w:r>
        <w:t xml:space="preserve"> </w:t>
      </w:r>
      <w:r>
        <w:rPr>
          <w:bCs/>
          <w:b/>
        </w:rPr>
        <w:t xml:space="preserve">Spain Valencia</w:t>
      </w:r>
      <w:r>
        <w:t xml:space="preserve">Spain Valencia. Local manufacturers are increasingly adopting automated solutions to remain competitive in the global market.</w:t>
      </w:r>
    </w:p>
    <w:p>
      <w:pPr>
        <w:pStyle w:val="BodyText"/>
      </w:pPr>
      <w:r>
        <w:rPr>
          <w:bCs/>
          <w:b/>
        </w:rPr>
        <w:t xml:space="preserve">Spain Valencia</w:t>
      </w:r>
      <w:r>
        <w:t xml:space="preserve">Robotics EngineerSpain Valencia further enhances the relevance of robotics, particularly in warehouse automation and supply chain management. As e-commerce continues to grow, the need for automated sorting, packing, and dispatching systems has surged. This creates a high demand for skilled</w:t>
      </w:r>
      <w:r>
        <w:t xml:space="preserve"> </w:t>
      </w:r>
      <w:r>
        <w:rPr>
          <w:bCs/>
          <w:b/>
        </w:rPr>
        <w:t xml:space="preserve">Robotics EngineerSpain Valencia</w:t>
      </w:r>
    </w:p>
    <w:bookmarkEnd w:id="22"/>
    <w:bookmarkStart w:id="23" w:name="Xdf36e2463a5c640cd6febc5d8f59341edbc211a"/>
    <w:p>
      <w:pPr>
        <w:pStyle w:val="Heading2"/>
      </w:pPr>
      <w:r>
        <w:t xml:space="preserve">IV. Academic Foundations and Regional Talent Development</w:t>
      </w:r>
    </w:p>
    <w:p>
      <w:pPr>
        <w:pStyle w:val="FirstParagraph"/>
      </w:pPr>
      <w:r>
        <w:t xml:space="preserve">The sustainability of the robotics sector in any region depends on the availability of qualified talent. In</w:t>
      </w:r>
      <w:r>
        <w:t xml:space="preserve"> </w:t>
      </w:r>
      <w:r>
        <w:rPr>
          <w:bCs/>
          <w:b/>
        </w:rPr>
        <w:t xml:space="preserve">Spain Valencia</w:t>
      </w:r>
    </w:p>
    <w:p>
      <w:pPr>
        <w:pStyle w:val="BodyText"/>
      </w:pPr>
      <w:r>
        <w:t xml:space="preserve">The synergy between academia and industry in</w:t>
      </w:r>
      <w:r>
        <w:t xml:space="preserve"> </w:t>
      </w:r>
      <w:r>
        <w:rPr>
          <w:bCs/>
          <w:b/>
        </w:rPr>
        <w:t xml:space="preserve">Spain Valencia</w:t>
      </w:r>
      <w:r>
        <w:t xml:space="preserve">Robotics EngineerRobotics EngineerSpain Valencia</w:t>
      </w:r>
    </w:p>
    <w:bookmarkEnd w:id="23"/>
    <w:bookmarkStart w:id="24" w:name="X47bab8f98fbc8f2c74651079d2344bd5321be87"/>
    <w:p>
      <w:pPr>
        <w:pStyle w:val="Heading2"/>
      </w:pPr>
      <w:r>
        <w:t xml:space="preserve">V. Key Sectors Driving Demand for Robotics Engineers in Spain Valencia</w:t>
      </w:r>
    </w:p>
    <w:p>
      <w:pPr>
        <w:pStyle w:val="FirstParagraph"/>
      </w:pPr>
      <w:r>
        <w:t xml:space="preserve">The application of robotics extends beyond traditional manufacturing. In</w:t>
      </w:r>
      <w:r>
        <w:t xml:space="preserve"> </w:t>
      </w:r>
      <w:r>
        <w:rPr>
          <w:bCs/>
          <w:b/>
        </w:rPr>
        <w:t xml:space="preserve">Spain Valencia</w:t>
      </w:r>
      <w:r>
        <w:t xml:space="preserve">, several key sectors are driving the adoption of robotic technologies, thereby increasing the demand for skilled</w:t>
      </w:r>
      <w:r>
        <w:t xml:space="preserve"> </w:t>
      </w:r>
      <w:r>
        <w:rPr>
          <w:bCs/>
          <w:b/>
        </w:rPr>
        <w:t xml:space="preserve">Robotics Engineer</w:t>
      </w:r>
    </w:p>
    <w:p>
      <w:pPr>
        <w:pStyle w:val="BodyText"/>
      </w:pPr>
      <w:r>
        <w:rPr>
          <w:bCs/>
          <w:b/>
        </w:rPr>
        <w:t xml:space="preserve">Agriculture (AgriTech):</w:t>
      </w:r>
      <w:r>
        <w:t xml:space="preserve">Spain Valencia make precision farming a priority. Robotics engineers are developing autonomous tractors, drone-based crop monitoring systems, and automated harvesting robots to address labor shortages and optimize resource usage. This sector represents a frontier for innovation where</w:t>
      </w:r>
      <w:r>
        <w:t xml:space="preserve"> </w:t>
      </w:r>
      <w:r>
        <w:rPr>
          <w:bCs/>
          <w:b/>
        </w:rPr>
        <w:t xml:space="preserve">Robotics Engineer</w:t>
      </w:r>
    </w:p>
    <w:p>
      <w:pPr>
        <w:pStyle w:val="BodyText"/>
      </w:pPr>
      <w:r>
        <w:rPr>
          <w:bCs/>
          <w:b/>
        </w:rPr>
        <w:t xml:space="preserve">Healthcare:</w:t>
      </w:r>
      <w:r>
        <w:t xml:space="preserve">Spain Valencia, there is a growing interest in assistive robotics. Robotics engineers are designing exoskeletons for rehabilitation, surgical assistants, and companion robots for elderly care. This sector requires a unique blend of engineering precision and empathetic design principles.</w:t>
      </w:r>
    </w:p>
    <w:p>
      <w:pPr>
        <w:pStyle w:val="BodyText"/>
      </w:pPr>
      <w:r>
        <w:rPr>
          <w:bCs/>
          <w:b/>
        </w:rPr>
        <w:t xml:space="preserve">Tourism and Hospitality:</w:t>
      </w:r>
      <w:r>
        <w:t xml:space="preserve">Spain Valenciathis area requires Robotics Engineers to create reliable user-friendly autonomous systems that can navigate dynamic human environments.</w:t>
      </w:r>
    </w:p>
    <w:bookmarkEnd w:id="24"/>
    <w:bookmarkStart w:id="25" w:name="vi.-challenges-and-future-outlook"/>
    <w:p>
      <w:pPr>
        <w:pStyle w:val="Heading2"/>
      </w:pPr>
      <w:r>
        <w:t xml:space="preserve">VI. Challenges and Future Outlook</w:t>
      </w:r>
    </w:p>
    <w:p>
      <w:pPr>
        <w:pStyle w:val="FirstParagraph"/>
      </w:pPr>
      <w:r>
        <w:t xml:space="preserve">Despite the promising outlook, the field faces challenges. There is a global shortage of skilled</w:t>
      </w:r>
    </w:p>
    <w:p>
      <w:pPr>
        <w:pStyle w:val="BodyText"/>
      </w:pPr>
      <w:r>
        <w:t xml:space="preserve">Robotics EngineerSpain Valencia is not immune to this talent gap. Retaining top talent requires competitive salaries, continuous professional development, and a vibrant work culture. Additionally, ethical considerations regarding job displacement due to automation must be addressed by policymakers and engineers alike.</w:t>
      </w:r>
    </w:p>
    <w:p>
      <w:pPr>
        <w:pStyle w:val="BodyText"/>
      </w:pPr>
      <w:r>
        <w:t xml:space="preserve">The future of the</w:t>
      </w:r>
      <w:r>
        <w:t xml:space="preserve"> </w:t>
      </w:r>
      <w:r>
        <w:rPr>
          <w:bCs/>
          <w:b/>
        </w:rPr>
        <w:t xml:space="preserve">Robotics EngineerSpain ValenciaSpain Valencia</w:t>
      </w:r>
    </w:p>
    <w:bookmarkEnd w:id="25"/>
    <w:bookmarkStart w:id="26" w:name="vii.-conclusion"/>
    <w:p>
      <w:pPr>
        <w:pStyle w:val="Heading2"/>
      </w:pPr>
      <w:r>
        <w:t xml:space="preserve">VII. Conclusion</w:t>
      </w:r>
    </w:p>
    <w:p>
      <w:pPr>
        <w:pStyle w:val="FirstParagraph"/>
      </w:pPr>
      <w:r>
        <w:t xml:space="preserve">In conclusion, the</w:t>
      </w:r>
    </w:p>
    <w:p>
      <w:pPr>
        <w:pStyle w:val="BodyText"/>
      </w:pPr>
      <w:r>
        <w:t xml:space="preserve">Robotics EngineerSpain Valencia, this profession is increasingly vital due to the region’s transition toward smart manufacturing, precision agriculture, and automated services. The collaboration between educational institutions like UPV and local industries creates a robust ecosystem that nurtures talent. As</w:t>
      </w:r>
    </w:p>
    <w:p>
      <w:pPr>
        <w:pStyle w:val="BodyText"/>
      </w:pPr>
      <w:r>
        <w:t xml:space="preserve">Spain ValenciaRobotics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Robotics Engineer in Spain Valencia</dc:title>
  <dc:creator/>
  <dc:language>en</dc:language>
  <cp:keywords/>
  <dcterms:created xsi:type="dcterms:W3CDTF">2026-07-29T05:25:19Z</dcterms:created>
  <dcterms:modified xsi:type="dcterms:W3CDTF">2026-07-29T05:25:19Z</dcterms:modified>
</cp:coreProperties>
</file>

<file path=docProps/custom.xml><?xml version="1.0" encoding="utf-8"?>
<Properties xmlns="http://schemas.openxmlformats.org/officeDocument/2006/custom-properties" xmlns:vt="http://schemas.openxmlformats.org/officeDocument/2006/docPropsVTypes"/>
</file>