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Xc01a989db56b6c10f16d73ca74d1aedee21bcbc"/>
    <w:p>
      <w:pPr>
        <w:pStyle w:val="Heading1"/>
      </w:pPr>
      <w:r>
        <w:t xml:space="preserve">The Role and Future of the Robotics Engineer in Tanzania Dar es Salaam</w:t>
      </w:r>
    </w:p>
    <w:p>
      <w:pPr>
        <w:pStyle w:val="FirstParagraph"/>
      </w:pPr>
      <w:r>
        <w:rPr>
          <w:bCs/>
          <w:b/>
        </w:rPr>
        <w:t xml:space="preserve">A Term Paper on Industrial Automation and Technological Integration in Emerging Markets</w:t>
      </w:r>
    </w:p>
    <w:p>
      <w:pPr>
        <w:pStyle w:val="BodyText"/>
      </w:pPr>
      <w:r>
        <w:t xml:space="preserve">Date: May 2024</w:t>
      </w:r>
    </w:p>
    <w:bookmarkStart w:id="20" w:name="abstract"/>
    <w:p>
      <w:pPr>
        <w:pStyle w:val="Heading2"/>
      </w:pPr>
      <w:r>
        <w:t xml:space="preserve">Abstract</w:t>
      </w:r>
    </w:p>
    <w:p>
      <w:pPr>
        <w:pStyle w:val="FirstParagraph"/>
      </w:pPr>
      <w:r>
        <w:t xml:space="preserve">This term paper explores the critical intersection of robotics engineering and economic development within the context of Tanzania Dar es Salaam. As one of Africa’s fastest-growing economies, Tanzania is undergoing a significant digital transformation. This document analyzes the specific role, responsibilities, and challenges faced by a Robotics Engineer operating in this unique East African landscape. It argues that while infrastructure gaps exist, the integration of robotics into manufacturing, agriculture, and healthcare offers unprecedented opportunities for sustainable growth.</w:t>
      </w:r>
    </w:p>
    <w:bookmarkEnd w:id="20"/>
    <w:bookmarkStart w:id="21" w:name="introduction"/>
    <w:p>
      <w:pPr>
        <w:pStyle w:val="Heading2"/>
      </w:pPr>
      <w:r>
        <w:t xml:space="preserve">1. Introduction</w:t>
      </w:r>
    </w:p>
    <w:p>
      <w:pPr>
        <w:pStyle w:val="FirstParagraph"/>
      </w:pPr>
      <w:r>
        <w:t xml:space="preserve">In the contemporary global economy, automation is no longer a luxury reserved solely for developed nations; it is a necessity for competitive survival. For Tanzania Dar es Salaam, a burgeoning commercial hub and the primary gateway to East Africa via its port, industrialization is paramount. Central to this industrial shift is the professional discipline of Robotics Engineering. A</w:t>
      </w:r>
      <w:r>
        <w:t xml:space="preserve"> </w:t>
      </w:r>
      <w:r>
        <w:rPr>
          <w:bCs/>
          <w:b/>
        </w:rPr>
        <w:t xml:space="preserve">Robotics Engineer</w:t>
      </w:r>
      <w:r>
        <w:t xml:space="preserve"> </w:t>
      </w:r>
      <w:r>
        <w:t xml:space="preserve">does not merely assemble machines; they design intelligent systems that perceive their environment, make decisions, and execute tasks with precision.</w:t>
      </w:r>
    </w:p>
    <w:p>
      <w:pPr>
        <w:pStyle w:val="BodyText"/>
      </w:pPr>
      <w:r>
        <w:t xml:space="preserve">In the specific context of Tanzania Dar es Salaam, the demand for such expertise is driven by the need to modernize traditional industries. This paper examines how a Robotics Engineer can bridge the gap between manual labor-intensive processes and automated efficiency, tailored to local constraints such as power reliability and skill availability.</w:t>
      </w:r>
    </w:p>
    <w:bookmarkEnd w:id="21"/>
    <w:bookmarkStart w:id="22" w:name="defining-the-role-of-a-robotics-engineer"/>
    <w:p>
      <w:pPr>
        <w:pStyle w:val="Heading2"/>
      </w:pPr>
      <w:r>
        <w:t xml:space="preserve">2. Defining the Role of a Robotics Engineer</w:t>
      </w:r>
    </w:p>
    <w:p>
      <w:pPr>
        <w:pStyle w:val="FirstParagraph"/>
      </w:pPr>
      <w:r>
        <w:t xml:space="preserve">A Robotics Engineer is an interdisciplinary professional combining mechanical engineering, electrical engineering, computer science, and systems engineering. Their core competency lies in designing robots with capabilities that mimic human actions or surpass them in specific tasks involving precision or hazardous conditions.</w:t>
      </w:r>
    </w:p>
    <w:p>
      <w:pPr>
        <w:pStyle w:val="BodyText"/>
      </w:pPr>
      <w:r>
        <w:t xml:space="preserve">The job description of a Robotics Engineer typically includes:</w:t>
      </w:r>
    </w:p>
    <w:p>
      <w:pPr>
        <w:numPr>
          <w:ilvl w:val="0"/>
          <w:numId w:val="1001"/>
        </w:numPr>
        <w:pStyle w:val="Compact"/>
      </w:pPr>
      <w:r>
        <w:rPr>
          <w:bCs/>
          <w:b/>
        </w:rPr>
        <w:t xml:space="preserve">Mechanical Design:</w:t>
      </w:r>
      <w:r>
        <w:t xml:space="preserve"> </w:t>
      </w:r>
      <w:r>
        <w:t xml:space="preserve">Creating the physical structure of the robot using CAD software.</w:t>
      </w:r>
    </w:p>
    <w:p>
      <w:pPr>
        <w:numPr>
          <w:ilvl w:val="0"/>
          <w:numId w:val="1001"/>
        </w:numPr>
        <w:pStyle w:val="Compact"/>
      </w:pPr>
      <w:r>
        <w:rPr>
          <w:bCs/>
          <w:b/>
        </w:rPr>
        <w:t xml:space="preserve">Electrical Integration:</w:t>
      </w:r>
    </w:p>
    <w:p>
      <w:pPr>
        <w:numPr>
          <w:ilvl w:val="0"/>
          <w:numId w:val="1001"/>
        </w:numPr>
        <w:pStyle w:val="Compact"/>
      </w:pPr>
      <w:r>
        <w:rPr>
          <w:bCs/>
          <w:b/>
        </w:rPr>
        <w:t xml:space="preserve">Sensor Fusion:</w:t>
      </w:r>
      <w:r>
        <w:t xml:space="preserve"> </w:t>
      </w:r>
      <w:r>
        <w:t xml:space="preserve">integrating LiDAR, cameras, and infrared sensors to allow the machine to "see" its surroundings.</w:t>
      </w:r>
    </w:p>
    <w:p>
      <w:pPr>
        <w:numPr>
          <w:ilvl w:val="0"/>
          <w:numId w:val="1001"/>
        </w:numPr>
        <w:pStyle w:val="Compact"/>
      </w:pPr>
      <w:r>
        <w:rPr>
          <w:bCs/>
          <w:b/>
        </w:rPr>
        <w:t xml:space="preserve">Programming:</w:t>
      </w:r>
      <w:r>
        <w:t xml:space="preserve"> </w:t>
      </w:r>
      <w:r>
        <w:t xml:space="preserve">Writing code (often in Python or C++) for control algorithms that dictate movement and logic.</w:t>
      </w:r>
    </w:p>
    <w:p>
      <w:pPr>
        <w:pStyle w:val="FirstParagraph"/>
      </w:pPr>
      <w:r>
        <w:t xml:space="preserve">In Tanzania Dar es Salaam, the scope of this role expands beyond pure engineering. It requires adaptability. The engineer must be capable of troubleshooting systems with limited access to proprietary spare parts, necessitating a strong foundation in fundamental physics and improvisation alongside advanced coding skills.</w:t>
      </w:r>
    </w:p>
    <w:bookmarkEnd w:id="22"/>
    <w:bookmarkStart w:id="26" w:name="Xfdf10162f9fd5c4b153016677fdc08940c0ea89"/>
    <w:p>
      <w:pPr>
        <w:pStyle w:val="Heading2"/>
      </w:pPr>
      <w:r>
        <w:t xml:space="preserve">3. Industrial Applications in Tanzania Dar es Salaam</w:t>
      </w:r>
    </w:p>
    <w:p>
      <w:pPr>
        <w:pStyle w:val="FirstParagraph"/>
      </w:pPr>
      <w:r>
        <w:t xml:space="preserve">The economic landscape of Tanzania Dar es Salaam is diverse, but it relies heavily on manufacturing, logistics, and agriculture. Here is how a Robotics Engineer adds value in these sectors:</w:t>
      </w:r>
    </w:p>
    <w:bookmarkStart w:id="23" w:name="manufacturing-and-production"/>
    <w:p>
      <w:pPr>
        <w:pStyle w:val="Heading3"/>
      </w:pPr>
      <w:r>
        <w:t xml:space="preserve">3.1 Manufacturing and Production</w:t>
      </w:r>
    </w:p>
    <w:p>
      <w:pPr>
        <w:pStyle w:val="FirstParagraph"/>
      </w:pPr>
      <w:r>
        <w:t xml:space="preserve">Dar es Salaam hosts numerous textile, food processing, and pharmaceutical plants. Currently, many rely on semi-automated systems or manual assembly lines. A Robotics Engineer can implement Collaborative Robots (Cobots)—robots designed to work safely alongside humans—to increase production speed in packaging and quality control. By automating repetitive tasks such as bottling beverages or stitching garments, companies can reduce waste and improve product consistency, making Tanzanian goods more competitive in the broader East African Community market.</w:t>
      </w:r>
    </w:p>
    <w:bookmarkEnd w:id="23"/>
    <w:bookmarkStart w:id="24" w:name="logistics-and-port-efficiency"/>
    <w:p>
      <w:pPr>
        <w:pStyle w:val="Heading3"/>
      </w:pPr>
      <w:r>
        <w:t xml:space="preserve">3.2 Logistics and Port Efficiency</w:t>
      </w:r>
    </w:p>
    <w:p>
      <w:pPr>
        <w:pStyle w:val="FirstParagraph"/>
      </w:pPr>
      <w:r>
        <w:t xml:space="preserve">The Port of Dar es Salaam is a critical choke point for landlocked neighbors like Zambia, Malawi, and Uganda. Congestion here impacts the entire region. Robotics Engineers are essential in developing Automated Guided Vehicles (AGVs) and automated container handling systems. These robots can operate 24/7 without fatigue, significantly reducing turnaround times for cargo ships. Implementing such technology requires not only technical skill but also an understanding of urban traffic flow and port logistics specific to Tanzania Dar es Salaam.</w:t>
      </w:r>
    </w:p>
    <w:bookmarkEnd w:id="24"/>
    <w:bookmarkStart w:id="25" w:name="agriculture-tech-agritech"/>
    <w:p>
      <w:pPr>
        <w:pStyle w:val="Heading3"/>
      </w:pPr>
      <w:r>
        <w:t xml:space="preserve">3.3 Agriculture Tech (AgriTech)</w:t>
      </w:r>
    </w:p>
    <w:p>
      <w:pPr>
        <w:pStyle w:val="FirstParagraph"/>
      </w:pPr>
      <w:r>
        <w:t xml:space="preserve">Agriculture remains the backbone of Tanzania’s economy, yet it is largely subsistence-based. While large-scale robotics may not be immediately feasible for smallholder farmers, Robotics Engineers can design small-scale autonomous drones and ground robots for precision agriculture. These devices can monitor crop health, apply fertilizers with pinpoint accuracy to reduce chemical costs, and map land usage. Adapting these robots to handle the uneven terrain of Tanzanian farms is a specific engineering challenge that requires local innovation.</w:t>
      </w:r>
    </w:p>
    <w:bookmarkEnd w:id="25"/>
    <w:bookmarkEnd w:id="26"/>
    <w:bookmarkStart w:id="30" w:name="X855c6969f108e074cc2efc699f434f9a5d65df0"/>
    <w:p>
      <w:pPr>
        <w:pStyle w:val="Heading2"/>
      </w:pPr>
      <w:r>
        <w:t xml:space="preserve">4. Challenges Facing Robotics Engineers in Tanzania Dar es Salaam</w:t>
      </w:r>
    </w:p>
    <w:p>
      <w:pPr>
        <w:pStyle w:val="FirstParagraph"/>
      </w:pPr>
      <w:r>
        <w:t xml:space="preserve">The path to technological adoption is not without obstacles. A Robotics Engineer working in Tanzania Dar es Salaam must navigate several distinct challenges:</w:t>
      </w:r>
    </w:p>
    <w:bookmarkStart w:id="27" w:name="infrastructure-limitations"/>
    <w:p>
      <w:pPr>
        <w:pStyle w:val="Heading3"/>
      </w:pPr>
      <w:r>
        <w:t xml:space="preserve">4.1 Infrastructure Limitations</w:t>
      </w:r>
    </w:p>
    <w:p>
      <w:pPr>
        <w:pStyle w:val="FirstParagraph"/>
      </w:pPr>
      <w:r>
        <w:t xml:space="preserve">Persistent power fluctuations can damage sensitive electronic components and disrupt automated operations. Engineers must design robust systems with voltage regulators and battery backups, often relying on renewable energy solutions like solar integration, which is abundant in the region.</w:t>
      </w:r>
    </w:p>
    <w:bookmarkEnd w:id="27"/>
    <w:bookmarkStart w:id="28" w:name="the-skills-gap"/>
    <w:p>
      <w:pPr>
        <w:pStyle w:val="Heading3"/>
      </w:pPr>
      <w:r>
        <w:t xml:space="preserve">4.2 The Skills Gap</w:t>
      </w:r>
    </w:p>
    <w:p>
      <w:pPr>
        <w:pStyle w:val="FirstParagraph"/>
      </w:pPr>
      <w:r>
        <w:t xml:space="preserve">While tertiary education institutions in Tanzania Dar es Salaam are improving their STEM curricula, there is still a shortage of advanced practical experience in robotics. Engineers often face a shortage of intermediate technicians who can maintain the systems they build. Therefore, the role involves significant knowledge transfer and training components.</w:t>
      </w:r>
    </w:p>
    <w:bookmarkEnd w:id="28"/>
    <w:bookmarkStart w:id="29" w:name="cost-and-accessibility"/>
    <w:p>
      <w:pPr>
        <w:pStyle w:val="Heading3"/>
      </w:pPr>
      <w:r>
        <w:t xml:space="preserve">4.3 Cost and Accessibility</w:t>
      </w:r>
    </w:p>
    <w:p>
      <w:pPr>
        <w:pStyle w:val="FirstParagraph"/>
      </w:pPr>
      <w:r>
        <w:t xml:space="preserve">Importing high-end robotic hardware involves significant tariffs and shipping costs due to Tanzania’s landlocked logistics chain for parts coming from Europe or Asia. This necessitates a "frugal innovation" approach, where engineers prioritize functionality over luxury features, often utilizing open-source hardware (such as Arduino or Raspberry Pi based systems) to keep costs manageable.</w:t>
      </w:r>
    </w:p>
    <w:bookmarkEnd w:id="29"/>
    <w:bookmarkEnd w:id="30"/>
    <w:bookmarkStart w:id="31" w:name="the-socio-economic-impact"/>
    <w:p>
      <w:pPr>
        <w:pStyle w:val="Heading2"/>
      </w:pPr>
      <w:r>
        <w:t xml:space="preserve">5. The Socio-Economic Impact</w:t>
      </w:r>
    </w:p>
    <w:p>
      <w:pPr>
        <w:pStyle w:val="FirstParagraph"/>
      </w:pPr>
      <w:r>
        <w:t xml:space="preserve">The introduction of robotics by a skilled Robotics Engineer is often met with fear regarding job displacement. However, in Tanzania Dar es Salaam, the primary narrative should be one of augmentation and creation. By increasing industrial productivity, more jobs are created in management, maintenance, data analysis, and new industries that emerge from increased economic activity.</w:t>
      </w:r>
    </w:p>
    <w:p>
      <w:pPr>
        <w:pStyle w:val="BodyText"/>
      </w:pPr>
      <w:r>
        <w:t xml:space="preserve">Furthermore, Robotics Engineers can address social challenges. For instance, autonomous delivery robots could improve last-mile logistics in densely populated informal settlements where traditional delivery is difficult. In healthcare, robotic prosthetics designed by local engineers can provide affordable mobility solutions for amputees resulting from accidents or congenital conditions.</w:t>
      </w:r>
    </w:p>
    <w:bookmarkEnd w:id="31"/>
    <w:bookmarkStart w:id="32" w:name="conclusion"/>
    <w:p>
      <w:pPr>
        <w:pStyle w:val="Heading2"/>
      </w:pPr>
      <w:r>
        <w:t xml:space="preserve">6. Conclusion</w:t>
      </w:r>
    </w:p>
    <w:p>
      <w:pPr>
        <w:pStyle w:val="FirstParagraph"/>
      </w:pPr>
      <w:r>
        <w:t xml:space="preserve">The emergence of the Robotics Engineer as a pivotal figure in Tanzania Dar es Salaam marks a new chapter in the nation’s development story. It is not merely about importing foreign technology but about cultivating local expertise to solve local problems.</w:t>
      </w:r>
    </w:p>
    <w:p>
      <w:pPr>
        <w:pStyle w:val="BodyText"/>
      </w:pPr>
      <w:r>
        <w:t xml:space="preserve">To succeed, these professionals must be versatile, blending high-level technical knowledge with cultural awareness and resourcefulness. They act as the bridge between traditional Tanzanian economic practices and the future of Industry 4.0. With proper support from government policy regarding infrastructure and education, Robotics Engineers will play a decisive role in transforming Tanzania Dar es Salaam into a technological hub of East Africa, driving sustainable growth and improved quality of life for its citizens.</w:t>
      </w:r>
    </w:p>
    <w:bookmarkEnd w:id="32"/>
    <w:bookmarkStart w:id="33" w:name="references"/>
    <w:p>
      <w:pPr>
        <w:pStyle w:val="Heading2"/>
      </w:pPr>
      <w:r>
        <w:t xml:space="preserve">7. References</w:t>
      </w:r>
    </w:p>
    <w:p>
      <w:pPr>
        <w:pStyle w:val="FirstParagraph"/>
      </w:pPr>
      <w:r>
        <w:rPr>
          <w:iCs/>
          <w:i/>
        </w:rPr>
        <w:t xml:space="preserve">(Note: For the purpose of this academic term paper simulation, references are generalized to key developmental frameworks.)</w:t>
      </w:r>
    </w:p>
    <w:p>
      <w:pPr>
        <w:numPr>
          <w:ilvl w:val="0"/>
          <w:numId w:val="1002"/>
        </w:numPr>
        <w:pStyle w:val="Compact"/>
      </w:pPr>
      <w:r>
        <w:t xml:space="preserve">Tanzania Commission for Universities (TCU). Strategic Plan on STEM Education.</w:t>
      </w:r>
    </w:p>
    <w:p>
      <w:pPr>
        <w:numPr>
          <w:ilvl w:val="0"/>
          <w:numId w:val="1002"/>
        </w:numPr>
        <w:pStyle w:val="Compact"/>
      </w:pPr>
      <w:r>
        <w:t xml:space="preserve">African Development Bank. "Industrialization and Technological Transfer in East Africa."</w:t>
      </w:r>
    </w:p>
    <w:p>
      <w:pPr>
        <w:numPr>
          <w:ilvl w:val="0"/>
          <w:numId w:val="1002"/>
        </w:numPr>
        <w:pStyle w:val="Compact"/>
      </w:pPr>
      <w:r>
        <w:t xml:space="preserve">National ICT Policy, United Republic of Tanzania.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Robotics Engineer in Tanzania Dar es Salaam</dc:title>
  <dc:creator/>
  <dc:language>en</dc:language>
  <cp:keywords/>
  <dcterms:created xsi:type="dcterms:W3CDTF">2026-07-29T13:45:16Z</dcterms:created>
  <dcterms:modified xsi:type="dcterms:W3CDTF">2026-07-29T13:45:16Z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