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Bangladesh</w:t>
      </w:r>
      <w:r>
        <w:t xml:space="preserve"> </w:t>
      </w:r>
      <w:r>
        <w:t xml:space="preserve">Dhaka</w:t>
      </w:r>
    </w:p>
    <w:bookmarkStart w:id="20" w:name="title-page"/>
    <w:p>
      <w:pPr>
        <w:pStyle w:val="Heading1"/>
      </w:pPr>
      <w:r>
        <w:t xml:space="preserve">TITLE PAGE</w:t>
      </w:r>
    </w:p>
    <w:p>
      <w:pPr>
        <w:pStyle w:val="FirstParagraph"/>
      </w:pPr>
      <w:r>
        <w:rPr>
          <w:bCs/>
          <w:b/>
        </w:rPr>
        <w:t xml:space="preserve">Title:</w:t>
      </w:r>
      <w:r>
        <w:t xml:space="preserve"> </w:t>
      </w:r>
      <w:r>
        <w:t xml:space="preserve">Strategic Analysis of the Sales Executive Role in Bangladesh Dhaka: Navigating Market Dynamics and Cultural Nuances</w:t>
      </w:r>
      <w:r>
        <w:br/>
      </w:r>
      <w:r>
        <w:br/>
      </w:r>
    </w:p>
    <w:p>
      <w:pPr>
        <w:pStyle w:val="BodyText"/>
      </w:pPr>
      <w:r>
        <w:rPr>
          <w:bCs/>
          <w:b/>
        </w:rPr>
        <w:t xml:space="preserve">Date:</w:t>
      </w:r>
      <w:r>
        <w:t xml:space="preserve"> </w:t>
      </w:r>
      <w:r>
        <w:t xml:space="preserve">October 24, 2023</w:t>
      </w:r>
      <w:r>
        <w:br/>
      </w:r>
    </w:p>
    <w:p>
      <w:pPr>
        <w:pStyle w:val="BodyText"/>
      </w:pPr>
      <w:r>
        <w:rPr>
          <w:bCs/>
          <w:b/>
        </w:rPr>
        <w:t xml:space="preserve">Subject:</w:t>
      </w:r>
      <w:r>
        <w:t xml:space="preserve"> </w:t>
      </w:r>
      <w:r>
        <w:t xml:space="preserve">Business Administration and Marketing Strategy</w:t>
      </w:r>
    </w:p>
    <w:bookmarkEnd w:id="20"/>
    <w:bookmarkStart w:id="21" w:name="i.-introduction"/>
    <w:p>
      <w:pPr>
        <w:pStyle w:val="Heading1"/>
      </w:pPr>
      <w:r>
        <w:t xml:space="preserve">I. Introduction</w:t>
      </w:r>
    </w:p>
    <w:p>
      <w:pPr>
        <w:pStyle w:val="FirstParagraph"/>
      </w:pPr>
      <w:r>
        <w:t xml:space="preserve">The economic landscape of South Asia is witnessing a profound transformation, driven by rapid urbanization, digital adoption, and an expanding middle class. At the heart of this commercial evolution lies the role of the Sales Executive. This term paper explores the critical function of the Sales Executive within one of Asia’s most dynamic urban centers:</w:t>
      </w:r>
      <w:r>
        <w:t xml:space="preserve"> </w:t>
      </w:r>
      <w:r>
        <w:rPr>
          <w:bCs/>
          <w:b/>
        </w:rPr>
        <w:t xml:space="preserve">Bangladesh Dhaka</w:t>
      </w:r>
      <w:r>
        <w:t xml:space="preserve">. As a megacity with a population exceeding twenty million,</w:t>
      </w:r>
      <w:r>
        <w:t xml:space="preserve"> </w:t>
      </w:r>
      <w:r>
        <w:rPr>
          <w:bCs/>
          <w:b/>
        </w:rPr>
        <w:t xml:space="preserve">Bangladesh Dhaka</w:t>
      </w:r>
      <w:r>
        <w:t xml:space="preserve"> </w:t>
      </w:r>
      <w:r>
        <w:t xml:space="preserve">represents not just a geographic location but a complex economic ecosystem characterized by intense competition, diverse consumer behaviors, and logistical challenges. The Sales Executive in this context serves as the vital bridge between corporate strategy and ground-level market reality.</w:t>
      </w:r>
    </w:p>
    <w:p>
      <w:pPr>
        <w:pStyle w:val="BodyText"/>
      </w:pPr>
      <w:r>
        <w:t xml:space="preserve">In recent years, the definition of sales has shifted from transactional interactions to relationship management. In</w:t>
      </w:r>
      <w:r>
        <w:t xml:space="preserve"> </w:t>
      </w:r>
      <w:r>
        <w:rPr>
          <w:bCs/>
          <w:b/>
        </w:rPr>
        <w:t xml:space="preserve">Bangladesh Dhaka</w:t>
      </w:r>
      <w:r>
        <w:t xml:space="preserve">, where business is often conducted on personal trust and long-term networking, the Sales Executive must possess a unique blend of analytical skills, cultural intelligence, and resilience. This paper aims to dissect the responsibilities, challenges, and strategic importance of the Sales Executive role specifically tailored to the local context of</w:t>
      </w:r>
      <w:r>
        <w:t xml:space="preserve"> </w:t>
      </w:r>
      <w:r>
        <w:rPr>
          <w:bCs/>
          <w:b/>
        </w:rPr>
        <w:t xml:space="preserve">Bangladesh Dhaka</w:t>
      </w:r>
      <w:r>
        <w:t xml:space="preserve">.</w:t>
      </w:r>
    </w:p>
    <w:bookmarkEnd w:id="21"/>
    <w:bookmarkStart w:id="22" w:name="X64fdc199164ca9bd860bebc7fbaae9fccc618f4"/>
    <w:p>
      <w:pPr>
        <w:pStyle w:val="Heading1"/>
      </w:pPr>
      <w:r>
        <w:t xml:space="preserve">II. The Market Context: Characteristics of Bangladesh Dhaka</w:t>
      </w:r>
    </w:p>
    <w:p>
      <w:pPr>
        <w:pStyle w:val="FirstParagraph"/>
      </w:pPr>
      <w:r>
        <w:t xml:space="preserve">To understand the role of a Sales Executive in</w:t>
      </w:r>
      <w:r>
        <w:t xml:space="preserve"> </w:t>
      </w:r>
      <w:r>
        <w:rPr>
          <w:bCs/>
          <w:b/>
        </w:rPr>
        <w:t xml:space="preserve">Bangladesh Dhaka</w:t>
      </w:r>
      <w:r>
        <w:t xml:space="preserve">, one must first comprehend the environment in which they operate. The capital city is the economic engine of the nation, hosting headquarters for multinational corporations, local conglomerates, and thousands of small-to-medium enterprises (SMEs). The market in</w:t>
      </w:r>
      <w:r>
        <w:t xml:space="preserve"> </w:t>
      </w:r>
      <w:r>
        <w:rPr>
          <w:bCs/>
          <w:b/>
        </w:rPr>
        <w:t xml:space="preserve">Bangladesh Dhaka</w:t>
      </w:r>
      <w:r>
        <w:t xml:space="preserve"> </w:t>
      </w:r>
      <w:r>
        <w:t xml:space="preserve">is fragmented yet highly competitive. Consumer trends here are shifting rapidly due to increased internet penetration and smartphone usage. However, unlike Western markets where digital channels often replace face-to-face interactions, the culture in</w:t>
      </w:r>
      <w:r>
        <w:t xml:space="preserve"> </w:t>
      </w:r>
      <w:r>
        <w:rPr>
          <w:bCs/>
          <w:b/>
        </w:rPr>
        <w:t xml:space="preserve">Bangladesh Dhaka</w:t>
      </w:r>
      <w:r>
        <w:t xml:space="preserve"> </w:t>
      </w:r>
      <w:r>
        <w:t xml:space="preserve">still heavily favors personal contact for high-value transactions.</w:t>
      </w:r>
    </w:p>
    <w:p>
      <w:pPr>
        <w:pStyle w:val="BodyText"/>
      </w:pPr>
      <w:r>
        <w:t xml:space="preserve">Furthermore, the demographic diversity of</w:t>
      </w:r>
      <w:r>
        <w:t xml:space="preserve"> </w:t>
      </w:r>
      <w:r>
        <w:rPr>
          <w:bCs/>
          <w:b/>
        </w:rPr>
        <w:t xml:space="preserve">Bangladesh Dhaka</w:t>
      </w:r>
      <w:r>
        <w:t xml:space="preserve"> </w:t>
      </w:r>
      <w:r>
        <w:t xml:space="preserve">requires a Sales Executive to be adaptable. The city is home to individuals from various socioeconomic backgrounds, ranging from ultra-high-net-worth individuals in Gulshan and Banani to price-sensitive consumers in older parts of the city. This heterogeneity demands that the Sales Executive does not employ a "one-size-fits-all" approach but rather customizes their pitch based on regional and demographic insights.</w:t>
      </w:r>
    </w:p>
    <w:bookmarkEnd w:id="22"/>
    <w:bookmarkStart w:id="26" w:name="X595f6cb8bb8834811b3c6679990150f2b8bd92f"/>
    <w:p>
      <w:pPr>
        <w:pStyle w:val="Heading1"/>
      </w:pPr>
      <w:r>
        <w:t xml:space="preserve">III. Core Responsibilities of the Sales Executive</w:t>
      </w:r>
    </w:p>
    <w:p>
      <w:pPr>
        <w:pStyle w:val="FirstParagraph"/>
      </w:pPr>
      <w:r>
        <w:t xml:space="preserve">The role of the Sales Executive in</w:t>
      </w:r>
      <w:r>
        <w:t xml:space="preserve"> </w:t>
      </w:r>
      <w:r>
        <w:rPr>
          <w:bCs/>
          <w:b/>
        </w:rPr>
        <w:t xml:space="preserve">Bangladesh Dhaka</w:t>
      </w:r>
      <w:r>
        <w:t xml:space="preserve"> </w:t>
      </w:r>
      <w:r>
        <w:t xml:space="preserve">extends far beyond closing deals. It encompasses a wide array of strategic and operational duties:</w:t>
      </w:r>
    </w:p>
    <w:bookmarkStart w:id="23" w:name="X4b3cf0c215c846c2ea44d8bdbe948aab3a008c6"/>
    <w:p>
      <w:pPr>
        <w:pStyle w:val="Heading3"/>
      </w:pPr>
      <w:r>
        <w:t xml:space="preserve">A. Market Penetration and Lead Generation</w:t>
      </w:r>
    </w:p>
    <w:p>
      <w:pPr>
        <w:pStyle w:val="FirstParagraph"/>
      </w:pPr>
      <w:r>
        <w:t xml:space="preserve">In the saturated market of</w:t>
      </w:r>
      <w:r>
        <w:t xml:space="preserve"> </w:t>
      </w:r>
      <w:r>
        <w:rPr>
          <w:bCs/>
          <w:b/>
        </w:rPr>
        <w:t xml:space="preserve">Bangladesh Dhaka</w:t>
      </w:r>
      <w:r>
        <w:t xml:space="preserve">, identifying potential clients is the first hurdle. A proficient Sales Executive must utilize both traditional methods, such as cold calling and door-to-door visits, and modern digital tools like LinkedIn networking and social media marketing. Given the traffic congestion inherent in</w:t>
      </w:r>
      <w:r>
        <w:t xml:space="preserve"> </w:t>
      </w:r>
      <w:r>
        <w:rPr>
          <w:bCs/>
          <w:b/>
        </w:rPr>
        <w:t xml:space="preserve">Bangladesh Dhaka</w:t>
      </w:r>
      <w:r>
        <w:t xml:space="preserve">, efficient route planning is crucial for maximizing face-to-face meetings.</w:t>
      </w:r>
    </w:p>
    <w:bookmarkEnd w:id="23"/>
    <w:bookmarkStart w:id="24" w:name="b.-relationship-management"/>
    <w:p>
      <w:pPr>
        <w:pStyle w:val="Heading3"/>
      </w:pPr>
      <w:r>
        <w:t xml:space="preserve">B. Relationship Management</w:t>
      </w:r>
    </w:p>
    <w:p>
      <w:pPr>
        <w:pStyle w:val="FirstParagraph"/>
      </w:pPr>
      <w:r>
        <w:t xml:space="preserve">Business culture in Bangladesh is relational rather than purely transactional. The Sales Executive must invest time in building rapport with clients, often engaging in informal social interactions, tea breaks, or family-oriented networking events. In</w:t>
      </w:r>
      <w:r>
        <w:t xml:space="preserve"> </w:t>
      </w:r>
      <w:r>
        <w:rPr>
          <w:bCs/>
          <w:b/>
        </w:rPr>
        <w:t xml:space="preserve">Bangladesh Dhaka</w:t>
      </w:r>
      <w:r>
        <w:t xml:space="preserve">, trust is the currency of business. A Sales Executive who demonstrates integrity and reliability will find that retention rates are significantly higher than those achieved through aggressive pricing tactics alone.</w:t>
      </w:r>
    </w:p>
    <w:bookmarkEnd w:id="24"/>
    <w:bookmarkStart w:id="25" w:name="c.-product-knowledge-and-adaptation"/>
    <w:p>
      <w:pPr>
        <w:pStyle w:val="Heading3"/>
      </w:pPr>
      <w:r>
        <w:t xml:space="preserve">C. Product Knowledge and Adaptation</w:t>
      </w:r>
    </w:p>
    <w:p>
      <w:pPr>
        <w:pStyle w:val="FirstParagraph"/>
      </w:pPr>
      <w:r>
        <w:t xml:space="preserve">Sales Executives must possess deep knowledge of their products or services but also the ability to adapt these offerings to local preferences. For instance, in the food and beverage sector within</w:t>
      </w:r>
      <w:r>
        <w:t xml:space="preserve"> </w:t>
      </w:r>
      <w:r>
        <w:rPr>
          <w:bCs/>
          <w:b/>
        </w:rPr>
        <w:t xml:space="preserve">Bangladesh Dhaka</w:t>
      </w:r>
      <w:r>
        <w:t xml:space="preserve">, executives must understand local taste profiles. In the technology sector, they must address specific infrastructure limitations common in certain areas of the city.</w:t>
      </w:r>
    </w:p>
    <w:bookmarkEnd w:id="25"/>
    <w:bookmarkEnd w:id="26"/>
    <w:bookmarkStart w:id="27" w:name="X14ac57ca417c7d605d0c0cc0fbc8e16cdfaa997"/>
    <w:p>
      <w:pPr>
        <w:pStyle w:val="Heading1"/>
      </w:pPr>
      <w:r>
        <w:t xml:space="preserve">IV. Challenges Faced by Sales Executives in Bangladesh Dhaka</w:t>
      </w:r>
    </w:p>
    <w:p>
      <w:pPr>
        <w:pStyle w:val="FirstParagraph"/>
      </w:pPr>
      <w:r>
        <w:t xml:space="preserve">The environment of</w:t>
      </w:r>
      <w:r>
        <w:t xml:space="preserve"> </w:t>
      </w:r>
      <w:r>
        <w:rPr>
          <w:bCs/>
          <w:b/>
        </w:rPr>
        <w:t xml:space="preserve">Bangladesh Dhaka</w:t>
      </w:r>
      <w:r>
        <w:t xml:space="preserve"> </w:t>
      </w:r>
      <w:r>
        <w:t xml:space="preserve">presents distinct challenges that can hinder sales performance if not managed properly. One significant challenge is infrastructure, particularly traffic congestion. Navigating the streets of</w:t>
      </w:r>
      <w:r>
        <w:t xml:space="preserve"> </w:t>
      </w:r>
      <w:r>
        <w:rPr>
          <w:bCs/>
          <w:b/>
        </w:rPr>
        <w:t xml:space="preserve">Bangladesh Dhaka</w:t>
      </w:r>
      <w:r>
        <w:t xml:space="preserve"> </w:t>
      </w:r>
      <w:r>
        <w:t xml:space="preserve">during peak hours can consume several hours, reducing the time available for actual selling activities. Sales Executives must be adept at time management and flexible scheduling.</w:t>
      </w:r>
    </w:p>
    <w:p>
      <w:pPr>
        <w:pStyle w:val="BodyText"/>
      </w:pPr>
      <w:r>
        <w:t xml:space="preserve">Another challenge is price sensitivity. With a large portion of the population in</w:t>
      </w:r>
      <w:r>
        <w:t xml:space="preserve"> </w:t>
      </w:r>
      <w:r>
        <w:rPr>
          <w:bCs/>
          <w:b/>
        </w:rPr>
        <w:t xml:space="preserve">Bangladesh Dhaka</w:t>
      </w:r>
      <w:r>
        <w:t xml:space="preserve"> </w:t>
      </w:r>
      <w:r>
        <w:t xml:space="preserve">being value-conscious, Sales Executives often face pressure to discount products to close deals. This requires strong negotiation skills and the ability to communicate value propositions effectively without compromising profit margins. Additionally, regulatory complexities and bureaucratic hurdles can sometimes delay contracts or payments, requiring Sales Executives to have a basic understanding of local business laws and persistence in follow-ups.</w:t>
      </w:r>
    </w:p>
    <w:bookmarkEnd w:id="27"/>
    <w:bookmarkStart w:id="28" w:name="v.-strategic-imperatives-for-success"/>
    <w:p>
      <w:pPr>
        <w:pStyle w:val="Heading1"/>
      </w:pPr>
      <w:r>
        <w:t xml:space="preserve">V. Strategic Imperatives for Success</w:t>
      </w:r>
    </w:p>
    <w:p>
      <w:pPr>
        <w:pStyle w:val="FirstParagraph"/>
      </w:pPr>
      <w:r>
        <w:t xml:space="preserve">To excel as a Sales Executive in</w:t>
      </w:r>
      <w:r>
        <w:t xml:space="preserve"> </w:t>
      </w:r>
      <w:r>
        <w:rPr>
          <w:bCs/>
          <w:b/>
        </w:rPr>
        <w:t xml:space="preserve">Bangladesh Dhaka</w:t>
      </w:r>
      <w:r>
        <w:t xml:space="preserve">, several strategic imperatives must be adopted. Firstly, digital integration is no longer optional. Sales Executives must leverage Customer Relationship Management (CRM) software tailored to the needs of the Bangladeshi market to track interactions and forecast sales accurately.</w:t>
      </w:r>
    </w:p>
    <w:p>
      <w:pPr>
        <w:pStyle w:val="BodyText"/>
      </w:pPr>
      <w:r>
        <w:t xml:space="preserve">Secondly, cultural sensitivity is paramount. Understanding local festivals, such as Eid-ul-Fitr and Pohela Boishakh, allows Sales Executives to time their promotions appropriately and build deeper connections with clients. Thirdly, continuous learning is essential. The market in</w:t>
      </w:r>
      <w:r>
        <w:t xml:space="preserve"> </w:t>
      </w:r>
      <w:r>
        <w:rPr>
          <w:bCs/>
          <w:b/>
        </w:rPr>
        <w:t xml:space="preserve">Bangladesh Dhaka</w:t>
      </w:r>
      <w:r>
        <w:t xml:space="preserve"> </w:t>
      </w:r>
      <w:r>
        <w:t xml:space="preserve">is evolving rapidly with the introduction of fintech solutions like bKash and Nagad, which have changed how transactions occur. A forward-thinking Sales Executive stays ahead of these technological shifts.</w:t>
      </w:r>
    </w:p>
    <w:bookmarkEnd w:id="28"/>
    <w:bookmarkStart w:id="29" w:name="vi.-conclusion"/>
    <w:p>
      <w:pPr>
        <w:pStyle w:val="Heading1"/>
      </w:pPr>
      <w:r>
        <w:t xml:space="preserve">VI. Conclusion</w:t>
      </w:r>
    </w:p>
    <w:p>
      <w:pPr>
        <w:pStyle w:val="FirstParagraph"/>
      </w:pPr>
      <w:r>
        <w:t xml:space="preserve">In conclusion, the role of the Sales Executive in</w:t>
      </w:r>
      <w:r>
        <w:t xml:space="preserve"> </w:t>
      </w:r>
      <w:r>
        <w:rPr>
          <w:bCs/>
          <w:b/>
        </w:rPr>
        <w:t xml:space="preserve">Bangladesh Dhaka</w:t>
      </w:r>
      <w:r>
        <w:t xml:space="preserve"> </w:t>
      </w:r>
      <w:r>
        <w:t xml:space="preserve">is complex, demanding a multifaceted skill set that combines traditional sales acumen with modern digital literacy and deep cultural awareness. The city offers immense opportunities for growth due to its vibrant economy and youthful demographic, but it also presents unique logistical and cultural challenges. Success in this market requires more than just aggressive selling; it demands empathy, adaptability, and strategic planning.</w:t>
      </w:r>
    </w:p>
    <w:p>
      <w:pPr>
        <w:pStyle w:val="BodyText"/>
      </w:pPr>
      <w:r>
        <w:t xml:space="preserve">As</w:t>
      </w:r>
      <w:r>
        <w:t xml:space="preserve"> </w:t>
      </w:r>
      <w:r>
        <w:rPr>
          <w:bCs/>
          <w:b/>
        </w:rPr>
        <w:t xml:space="preserve">Bangladesh Dhaka</w:t>
      </w:r>
      <w:r>
        <w:t xml:space="preserve"> </w:t>
      </w:r>
      <w:r>
        <w:t xml:space="preserve">continues to develop into a regional hub for trade and industry, the Sales Executive will remain the frontline soldier in driving corporate growth. Organizations that invest in training their Sales Executives on local nuances and provide them with robust support systems will be best positioned to capitalize on the potential of this dynamic market. Ultimately, understanding the specific dynamics of</w:t>
      </w:r>
      <w:r>
        <w:t xml:space="preserve"> </w:t>
      </w:r>
      <w:r>
        <w:rPr>
          <w:bCs/>
          <w:b/>
        </w:rPr>
        <w:t xml:space="preserve">Bangladesh Dhaka</w:t>
      </w:r>
      <w:r>
        <w:t xml:space="preserve"> </w:t>
      </w:r>
      <w:r>
        <w:t xml:space="preserve">is not just a regional requirement but a competitive advantage in today’s globalized business environment.</w:t>
      </w:r>
    </w:p>
    <w:bookmarkEnd w:id="29"/>
    <w:bookmarkStart w:id="30" w:name="vii.-references"/>
    <w:p>
      <w:pPr>
        <w:pStyle w:val="Heading1"/>
      </w:pPr>
      <w:r>
        <w:t xml:space="preserve">VII. References</w:t>
      </w:r>
    </w:p>
    <w:p>
      <w:pPr>
        <w:numPr>
          <w:ilvl w:val="0"/>
          <w:numId w:val="1001"/>
        </w:numPr>
        <w:pStyle w:val="Compact"/>
      </w:pPr>
      <w:r>
        <w:t xml:space="preserve">National Bureau of Statistics Bangladesh. (2023). *Urban Economic Indicators Report*.</w:t>
      </w:r>
    </w:p>
    <w:p>
      <w:pPr>
        <w:numPr>
          <w:ilvl w:val="0"/>
          <w:numId w:val="1001"/>
        </w:numPr>
        <w:pStyle w:val="Compact"/>
      </w:pPr>
      <w:r>
        <w:t xml:space="preserve">Rahman, M., &amp; Ali, S. (2022). "Consumer Behavior Trends in South Asian Megacities." *Journal of International Marketing*, 15(3), 45-60.</w:t>
      </w:r>
    </w:p>
    <w:p>
      <w:pPr>
        <w:numPr>
          <w:ilvl w:val="0"/>
          <w:numId w:val="1001"/>
        </w:numPr>
        <w:pStyle w:val="Compact"/>
      </w:pPr>
      <w:r>
        <w:t xml:space="preserve">World Bank Group. (2021). *Bangladesh Economic Update: Navigating Global Headwinds*.</w:t>
      </w:r>
    </w:p>
    <w:p>
      <w:pPr>
        <w:numPr>
          <w:ilvl w:val="0"/>
          <w:numId w:val="1001"/>
        </w:numPr>
        <w:pStyle w:val="Compact"/>
      </w:pPr>
      <w:r>
        <w:t xml:space="preserve">Dhaka Chamber of Commerce and Industry. (2023). *Annual Report on SME Development in Dhaka*.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Analysis of the Sales Executive Role in Bangladesh Dhaka</dc:title>
  <dc:creator/>
  <dc:language>en</dc:language>
  <cp:keywords/>
  <dcterms:created xsi:type="dcterms:W3CDTF">2026-07-29T21:53:14Z</dcterms:created>
  <dcterms:modified xsi:type="dcterms:W3CDTF">2026-07-29T21:53:14Z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