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Egypt</w:t>
      </w:r>
      <w:r>
        <w:t xml:space="preserve"> </w:t>
      </w:r>
      <w:r>
        <w:t xml:space="preserve">Alexandria</w:t>
      </w:r>
    </w:p>
    <w:bookmarkStart w:id="24" w:name="X3a96b6722ebaa2df1580bd7a5e9fe4a53a75dea"/>
    <w:p>
      <w:pPr>
        <w:pStyle w:val="Heading1"/>
      </w:pPr>
      <w:r>
        <w:t xml:space="preserve">The Strategic Role of the Sales Executive in Egypt Alexandria</w:t>
      </w:r>
    </w:p>
    <w:p>
      <w:pPr>
        <w:pStyle w:val="FirstParagraph"/>
      </w:pPr>
      <w:r>
        <w:rPr>
          <w:bCs/>
          <w:b/>
        </w:rPr>
        <w:t xml:space="preserve">Course:</w:t>
      </w:r>
      <w:r>
        <w:t xml:space="preserve"> </w:t>
      </w:r>
      <w:r>
        <w:t xml:space="preserve">International Business Management</w:t>
      </w:r>
      <w:r>
        <w:br/>
      </w:r>
      <w:r>
        <w:rPr>
          <w:bCs/>
          <w:b/>
        </w:rPr>
        <w:t xml:space="preserve">Date:</w:t>
      </w:r>
      <w:r>
        <w:t xml:space="preserve"> </w:t>
      </w:r>
      <w:r>
        <w:t xml:space="preserve">October 2023</w:t>
      </w:r>
      <w:r>
        <w:br/>
      </w:r>
      <w:r>
        <w:rPr>
          <w:bCs/>
          <w:b/>
        </w:rPr>
        <w:t xml:space="preserve">Institution:</w:t>
      </w:r>
      <w:r>
        <w:t xml:space="preserve"> </w:t>
      </w:r>
      <w:r>
        <w:t xml:space="preserve">Department of Commerce</w:t>
      </w:r>
    </w:p>
    <w:bookmarkStart w:id="20" w:name="abstract"/>
    <w:p>
      <w:pPr>
        <w:pStyle w:val="Heading3"/>
      </w:pPr>
      <w:r>
        <w:t xml:space="preserve">Abstract</w:t>
      </w:r>
    </w:p>
    <w:p>
      <w:pPr>
        <w:pStyle w:val="FirstParagraph"/>
      </w:pPr>
      <w:r>
        <w:t xml:space="preserve">This term paper explores the multifaceted role of the</w:t>
      </w:r>
      <w:r>
        <w:t xml:space="preserve"> </w:t>
      </w:r>
      <w:r>
        <w:rPr>
          <w:iCs/>
          <w:i/>
        </w:rPr>
        <w:t xml:space="preserve">Sales Executive</w:t>
      </w:r>
      <w:r>
        <w:t xml:space="preserve">Egypt Alexandria. As a gateway city with profound historical roots and a burgeoning modern economy, Alexandria presents unique challenges and opportunities for sales professionals. This document analyzes how modern sales strategies must adapt to local cultural nuances, economic fluctuations, and the specific industrial mix of this Mediterranean hub. It argues that the effectiveness of a</w:t>
      </w:r>
    </w:p>
    <w:p>
      <w:pPr>
        <w:pStyle w:val="BodyText"/>
      </w:pPr>
      <w:r>
        <w:t xml:space="preserve">Sales Executive in this region depends heavily on relational intelligence and an understanding of local market dynamics.</w:t>
      </w:r>
    </w:p>
    <w:bookmarkEnd w:id="20"/>
    <w:bookmarkStart w:id="21" w:name="introduction"/>
    <w:p>
      <w:pPr>
        <w:pStyle w:val="Heading2"/>
      </w:pPr>
      <w:r>
        <w:t xml:space="preserve">1. Introduction</w:t>
      </w:r>
    </w:p>
    <w:p>
      <w:pPr>
        <w:pStyle w:val="FirstParagraph"/>
      </w:pPr>
      <w:r>
        <w:t xml:space="preserve">The global business environment is increasingly competitive, making the role of the</w:t>
      </w:r>
    </w:p>
    <w:p>
      <w:pPr>
        <w:pStyle w:val="BodyText"/>
      </w:pPr>
      <w:r>
        <w:t xml:space="preserve">Sales Executive more critical than ever. However, business is not one-size-fits-all; it is deeply embedded in local contexts. This paper focuses specifically on</w:t>
      </w:r>
    </w:p>
    <w:p>
      <w:pPr>
        <w:pStyle w:val="BodyText"/>
      </w:pPr>
      <w:r>
        <w:t xml:space="preserve">Egypt Alexandria, a city that serves as Egypt's primary port and a second economic capital. With its unique position bridging the Mediterranean Sea to global trade routes and its dense urban population, Alexandria offers a distinct marketplace.</w:t>
      </w:r>
    </w:p>
    <w:p>
      <w:pPr>
        <w:pStyle w:val="BodyText"/>
      </w:pPr>
      <w:r>
        <w:t xml:space="preserve">The objective of this term paper is to define the competencies required for success in this region, examine the impact of local culture on negotiation tactics, and evaluate how a</w:t>
      </w:r>
    </w:p>
    <w:p>
      <w:pPr>
        <w:pStyle w:val="BodyText"/>
      </w:pPr>
      <w:r>
        <w:t xml:space="preserve">Sales Executive can leverage the industrial diversity of</w:t>
      </w:r>
    </w:p>
    <w:p>
      <w:pPr>
        <w:pStyle w:val="BodyText"/>
      </w:pPr>
      <w:r>
        <w:t xml:space="preserve">Egypt Alexandria to drive growth. Understanding these factors is essential for multinational corporations entering the market and for local enterprises seeking to expand their reach.</w:t>
      </w:r>
    </w:p>
    <w:bookmarkEnd w:id="21"/>
    <w:bookmarkStart w:id="23" w:name="the-context-of-egypt-alexandria"/>
    <w:p>
      <w:pPr>
        <w:pStyle w:val="Heading2"/>
      </w:pPr>
      <w:r>
        <w:t xml:space="preserve">2. The Context of Egypt Alexandria</w:t>
      </w:r>
    </w:p>
    <w:bookmarkStart w:id="22" w:name="economic-overview"/>
    <w:p>
      <w:pPr>
        <w:pStyle w:val="Heading3"/>
      </w:pPr>
      <w:r>
        <w:t xml:space="preserve">2.1 Economic Overview</w:t>
      </w:r>
    </w:p>
    <w:p>
      <w:pPr>
        <w:pStyle w:val="FirstParagraph"/>
      </w:pPr>
      <w:r>
        <w:t xml:space="preserve">Alexandria contributes significantly to Egypt's GDP, particularly in manufacturing, logistics, and tourism. Unlike Cairo, which is the administrative center,</w:t>
      </w:r>
    </w:p>
    <w:p>
      <w:pPr>
        <w:pStyle w:val="BodyText"/>
      </w:pPr>
      <w:r>
        <w:t xml:space="preserve">Egypt Alexandria is a city of industry and commerce. Key sectors include textiles, food processing (particularly tomato paste exports), pharmaceuticals,</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Sales Executive in Egypt Alexandria</dc:title>
  <dc:creator/>
  <dc:language>en</dc:language>
  <cp:keywords/>
  <dcterms:created xsi:type="dcterms:W3CDTF">2026-07-29T20:11:47Z</dcterms:created>
  <dcterms:modified xsi:type="dcterms:W3CDTF">2026-07-29T20:11:47Z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