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France,</w:t>
      </w:r>
      <w:r>
        <w:t xml:space="preserve"> </w:t>
      </w:r>
      <w:r>
        <w:t xml:space="preserve">Paris</w:t>
      </w:r>
    </w:p>
    <w:bookmarkStart w:id="22" w:name="Xc29a2642e12971f3587d84ad7945d3431e6a59f"/>
    <w:p>
      <w:pPr>
        <w:pStyle w:val="Heading1"/>
      </w:pPr>
      <w:r>
        <w:t xml:space="preserve">Term Paper: The Evolution and Strategic Importance of the Sales Executive in France, Paris</w:t>
      </w:r>
    </w:p>
    <w:p>
      <w:pPr>
        <w:pStyle w:val="FirstParagraph"/>
      </w:pPr>
      <w:r>
        <w:br/>
      </w:r>
    </w:p>
    <w:p>
      <w:pPr>
        <w:pStyle w:val="BodyText"/>
      </w:pPr>
    </w:p>
    <w:p>
      <w:pPr>
        <w:pStyle w:val="BodyText"/>
      </w:pPr>
      <w:r>
        <w:t xml:space="preserve">This</w:t>
      </w:r>
      <w:r>
        <w:t xml:space="preserve"> </w:t>
      </w:r>
      <w:r>
        <w:rPr>
          <w:iCs/>
          <w:i/>
        </w:rPr>
        <w:t xml:space="preserve">Sales Executive</w:t>
      </w:r>
    </w:p>
    <w:bookmarkStart w:id="20" w:name="Xb32d215eec88229fca7bd47d1c8c4cfa85fc6fa"/>
    <w:p>
      <w:pPr>
        <w:pStyle w:val="Heading2"/>
      </w:pPr>
      <w:r>
        <w:t xml:space="preserve">I. Introduction: The Context of France, Paris</w:t>
      </w:r>
    </w:p>
    <w:p>
      <w:pPr>
        <w:pStyle w:val="FirstParagraph"/>
      </w:pPr>
      <w:r>
        <w:t xml:space="preserve">The role of the Sales Executive is undergoing a profound transformation globally, driven by digitalization and shifting consumer behaviors. However, in</w:t>
      </w:r>
      <w:r>
        <w:t xml:space="preserve"> </w:t>
      </w:r>
      <w:r>
        <w:rPr>
          <w:bCs/>
          <w:b/>
        </w:rPr>
        <w:t xml:space="preserve">France Paris</w:t>
      </w:r>
      <w:r>
        <w:t xml:space="preserve">, this evolution is particularly nuanced due to the city's unique status as a historical capital of luxury, art de vivre, and sophisticated commerce. For any multinational corporation or local enterprise operating in this dynamic market sector understands that the traditional transactional model of sales is obsolete. Instead, modern Sales Executives in</w:t>
      </w:r>
      <w:r>
        <w:t xml:space="preserve"> </w:t>
      </w:r>
      <w:r>
        <w:rPr>
          <w:bCs/>
          <w:b/>
        </w:rPr>
        <w:t xml:space="preserve">France Paris</w:t>
      </w:r>
      <w:r>
        <w:t xml:space="preserve"> </w:t>
      </w:r>
      <w:r>
        <w:t xml:space="preserve">must function as strategic consultants and cultural ambassadors.</w:t>
      </w:r>
    </w:p>
    <w:p>
      <w:pPr>
        <w:pStyle w:val="BodyText"/>
      </w:pPr>
      <w:r>
        <w:rPr>
          <w:iCs/>
          <w:i/>
        </w:rPr>
        <w:t xml:space="preserve">Paris</w:t>
      </w:r>
      <w:r>
        <w:t xml:space="preserve">, often referred to as a global hub for fashion, luxury goods, technology startups (La French Tech), and corporate headquarters for many international firms in the La Défense district, presents a complex sales landscape. The Sales Executive operating here must possess not only robust negotiation skills but also deep cultural intelligence. This paper argues that the effectiveness of a Sales Executive in</w:t>
      </w:r>
      <w:r>
        <w:t xml:space="preserve"> </w:t>
      </w:r>
      <w:r>
        <w:rPr>
          <w:bCs/>
          <w:b/>
        </w:rPr>
        <w:t xml:space="preserve">France Paris</w:t>
      </w:r>
      <w:r>
        <w:t xml:space="preserve"> </w:t>
      </w:r>
      <w:r>
        <w:t xml:space="preserve">is contingent upon their ability to navigate formal business etiquette, leverage digital tools without losing the human touch, and adhere to strict regulatory frameworks.</w:t>
      </w:r>
    </w:p>
    <w:bookmarkEnd w:id="20"/>
    <w:bookmarkStart w:id="21" w:name="X6f951fe1416187246b7e4cd56bb359c2565461a"/>
    <w:p>
      <w:pPr>
        <w:pStyle w:val="Heading2"/>
      </w:pPr>
      <w:r>
        <w:t xml:space="preserve">II. Cultural Competence and Business Etiquette in France</w:t>
      </w:r>
    </w:p>
    <w:p>
      <w:pPr>
        <w:pStyle w:val="FirstParagraph"/>
      </w:pPr>
      <w:r>
        <w:t xml:space="preserve">A primary challenge for Sales Executives in</w:t>
      </w:r>
      <w:r>
        <w:t xml:space="preserve"> </w:t>
      </w:r>
      <w:r>
        <w:rPr>
          <w:bCs/>
          <w:b/>
        </w:rPr>
        <w:t xml:space="preserve">France Paris</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Analysis of the Sales Executive Role in France, Paris</dc:title>
  <dc:creator/>
  <cp:keywords/>
  <dcterms:created xsi:type="dcterms:W3CDTF">2026-07-29T18:02:27Z</dcterms:created>
  <dcterms:modified xsi:type="dcterms:W3CDTF">2026-07-29T18:02:27Z</dcterms:modified>
</cp:coreProperties>
</file>

<file path=docProps/custom.xml><?xml version="1.0" encoding="utf-8"?>
<Properties xmlns="http://schemas.openxmlformats.org/officeDocument/2006/custom-properties" xmlns:vt="http://schemas.openxmlformats.org/officeDocument/2006/docPropsVTypes"/>
</file>