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Iran</w:t>
      </w:r>
      <w:r>
        <w:t xml:space="preserve"> </w:t>
      </w:r>
      <w:r>
        <w:t xml:space="preserve">Tehran</w:t>
      </w:r>
    </w:p>
    <w:bookmarkStart w:id="28" w:name="term-paper"/>
    <w:p>
      <w:pPr>
        <w:pStyle w:val="Heading1"/>
      </w:pPr>
      <w:r>
        <w:t xml:space="preserve">Term Paper</w:t>
      </w:r>
    </w:p>
    <w:p>
      <w:pPr>
        <w:pStyle w:val="FirstParagraph"/>
      </w:pPr>
      <w:r>
        <w:rPr>
          <w:bCs/>
          <w:b/>
        </w:rPr>
        <w:t xml:space="preserve">Title:</w:t>
      </w:r>
      <w:r>
        <w:t xml:space="preserve">The Evolving Dynamics of the Sales Executive Role within the Economic Landscape of Iran Tehran</w:t>
      </w:r>
      <w:r>
        <w:br/>
      </w:r>
      <w:r>
        <w:br/>
      </w:r>
      <w:r>
        <w:rPr>
          <w:bCs/>
          <w:b/>
        </w:rPr>
        <w:t xml:space="preserve">Date:</w:t>
      </w:r>
      <w:r>
        <w:t xml:space="preserve"> </w:t>
      </w:r>
      <w:r>
        <w:t xml:space="preserve">October 2023</w:t>
      </w:r>
      <w:r>
        <w:br/>
      </w:r>
      <w:r>
        <w:br/>
      </w:r>
      <w:r>
        <w:rPr>
          <w:bCs/>
          <w:b/>
        </w:rPr>
        <w:t xml:space="preserve">Degree Program:</w:t>
      </w:r>
      <w:r>
        <w:t xml:space="preserve"> </w:t>
      </w:r>
      <w:r>
        <w:t xml:space="preserve">Business Administration and International Trade Studies</w:t>
      </w:r>
    </w:p>
    <w:bookmarkStart w:id="20" w:name="i.-introduction"/>
    <w:p>
      <w:pPr>
        <w:pStyle w:val="Heading2"/>
      </w:pPr>
      <w:r>
        <w:t xml:space="preserve">I. Introduction</w:t>
      </w:r>
    </w:p>
    <w:p>
      <w:pPr>
        <w:pStyle w:val="FirstParagraph"/>
      </w:pPr>
      <w:r>
        <w:t xml:space="preserve">The global business environment is characterized by rapid technological advancement, shifting consumer behaviors, and complex regulatory frameworks. Within this context, the role of the Sales Executive remains a pivotal function for organizational success. However, the specific application of sales strategies is heavily influenced by local economic conditions and cultural nuances. This term paper explores the multifaceted role of a</w:t>
      </w:r>
      <w:r>
        <w:t xml:space="preserve"> </w:t>
      </w:r>
      <w:r>
        <w:rPr>
          <w:bCs/>
          <w:b/>
        </w:rPr>
        <w:t xml:space="preserve">Sales Executive</w:t>
      </w:r>
      <w:r>
        <w:t xml:space="preserve"> </w:t>
      </w:r>
      <w:r>
        <w:t xml:space="preserve">specifically within the capital city of</w:t>
      </w:r>
      <w:r>
        <w:t xml:space="preserve"> </w:t>
      </w:r>
      <w:r>
        <w:rPr>
          <w:bCs/>
          <w:b/>
        </w:rPr>
        <w:t xml:space="preserve">Iran Tehran</w:t>
      </w:r>
      <w:r>
        <w:t xml:space="preserve">. It argues that in Iran Tehran, a Sales Executive must transcend traditional transactional duties to become a strategic navigator of political sanctions, cultural negotiation norms, and digital transformation. The unique position of</w:t>
      </w:r>
      <w:r>
        <w:t xml:space="preserve"> </w:t>
      </w:r>
      <w:r>
        <w:rPr>
          <w:bCs/>
          <w:b/>
        </w:rPr>
        <w:t xml:space="preserve">Iran Tehran</w:t>
      </w:r>
      <w:r>
        <w:t xml:space="preserve"> </w:t>
      </w:r>
      <w:r>
        <w:t xml:space="preserve">as both an economic hub and a politically isolated entity creates a distinct operational environment that demands specialized skills from its sales professionals.</w:t>
      </w:r>
    </w:p>
    <w:bookmarkEnd w:id="20"/>
    <w:bookmarkStart w:id="21" w:name="ii.-the-economic-context-of-iran-tehran"/>
    <w:p>
      <w:pPr>
        <w:pStyle w:val="Heading2"/>
      </w:pPr>
      <w:r>
        <w:t xml:space="preserve">II. The Economic Context of Iran Tehran</w:t>
      </w:r>
    </w:p>
    <w:p>
      <w:pPr>
        <w:pStyle w:val="FirstParagraph"/>
      </w:pPr>
      <w:r>
        <w:t xml:space="preserve">To understand the responsibilities of a Sales Executive in this region, one must first analyze the macroeconomic environment.</w:t>
      </w:r>
      <w:r>
        <w:t xml:space="preserve"> </w:t>
      </w:r>
      <w:r>
        <w:rPr>
          <w:bCs/>
          <w:b/>
        </w:rPr>
        <w:t xml:space="preserve">Iran Tehran</w:t>
      </w:r>
    </w:p>
    <w:p>
      <w:pPr>
        <w:pStyle w:val="BodyText"/>
      </w:pPr>
      <w:r>
        <w:t xml:space="preserve">The challenge for any business operating in</w:t>
      </w:r>
      <w:r>
        <w:t xml:space="preserve"> </w:t>
      </w:r>
      <w:r>
        <w:rPr>
          <w:bCs/>
          <w:b/>
        </w:rPr>
        <w:t xml:space="preserve">Iran Tehran</w:t>
      </w:r>
      <w:r>
        <w:t xml:space="preserve"> </w:t>
      </w:r>
      <w:r>
        <w:t xml:space="preserve">is navigating the dual nature of its economy: a mix of state-owned enterprises (SOEs) and private sector entities. A Sales Executive must be adept at identifying which entity governs their target market. Furthermore, the inflationary environment means that pricing strategies are not static; they require frequent adjustment based on daily market fluctuations. Consequently, the traditional five-year sales plan is often replaced by agile quarterly or even monthly tactical adjustments.</w:t>
      </w:r>
    </w:p>
    <w:bookmarkEnd w:id="21"/>
    <w:bookmarkStart w:id="24" w:name="iii.-redefining-the-sales-executive-role"/>
    <w:p>
      <w:pPr>
        <w:pStyle w:val="Heading2"/>
      </w:pPr>
      <w:r>
        <w:t xml:space="preserve">III. Redefining the Sales Executive Role</w:t>
      </w:r>
    </w:p>
    <w:p>
      <w:pPr>
        <w:pStyle w:val="FirstParagraph"/>
      </w:pPr>
      <w:r>
        <w:t xml:space="preserve">In Western markets, a Sales Executive is primarily measured by revenue generation and customer acquisition. In</w:t>
      </w:r>
      <w:r>
        <w:t xml:space="preserve"> </w:t>
      </w:r>
      <w:r>
        <w:rPr>
          <w:bCs/>
          <w:b/>
        </w:rPr>
        <w:t xml:space="preserve">Iran Tehran</w:t>
      </w:r>
      <w:r>
        <w:t xml:space="preserve">, while these metrics remain important, the scope of the role expands significantly due to structural barriers.</w:t>
      </w:r>
    </w:p>
    <w:bookmarkStart w:id="22" w:name="a.-navigating-sanctions-and-compliance"/>
    <w:p>
      <w:pPr>
        <w:pStyle w:val="Heading3"/>
      </w:pPr>
      <w:r>
        <w:t xml:space="preserve">A. Navigating Sanctions and Compliance</w:t>
      </w:r>
    </w:p>
    <w:p>
      <w:pPr>
        <w:pStyle w:val="FirstParagraph"/>
      </w:pPr>
      <w:r>
        <w:t xml:space="preserve">A primary distinction for a Sales Executive in this region is the ability to operate within legal grey areas imposed by international sanctions. This does not imply illegal activity, but rather complex logistical and financial maneuvering. A competent Sales Executive in Iran Tehran must work closely with legal teams to ensure that transactions are compliant with local banking regulations while finding alternative payment mechanisms for international partners who wish to engage in trade but face Western banking restrictions.</w:t>
      </w:r>
    </w:p>
    <w:bookmarkEnd w:id="22"/>
    <w:bookmarkStart w:id="23" w:name="Xe486c0e3eee0a5d6abbef3393363518215be5c6"/>
    <w:p>
      <w:pPr>
        <w:pStyle w:val="Heading3"/>
      </w:pPr>
      <w:r>
        <w:t xml:space="preserve">B. The Power of Relationship Building (Taarof)</w:t>
      </w:r>
    </w:p>
    <w:p>
      <w:pPr>
        <w:pStyle w:val="FirstParagraph"/>
      </w:pPr>
      <w:r>
        <w:t xml:space="preserve">Cultural competency is the second pillar of the Sales Executive's role in this context. Iranian business culture is deeply rooted in relationships rather than purely transactional interactions. A key cultural concept that influences sales is</w:t>
      </w:r>
      <w:r>
        <w:t xml:space="preserve"> </w:t>
      </w:r>
      <w:r>
        <w:rPr>
          <w:iCs/>
          <w:i/>
        </w:rPr>
        <w:t xml:space="preserve">“Taarof”</w:t>
      </w:r>
      <w:r>
        <w:t xml:space="preserve">, a form of polite ritual and modesty that can often be misinterpreted by foreigners as indecision or refusal. A Sales Executive must master these social nuances to build trust. In Tehran, business deals are rarely closed in the first meeting. They require months, or even years, of relationship cultivation through tea houses, family introductions, and formal dinners. The Sales Executive acts as a cultural bridge, interpreting these subtle signals to move negotiations forward.</w:t>
      </w:r>
    </w:p>
    <w:bookmarkEnd w:id="23"/>
    <w:bookmarkEnd w:id="24"/>
    <w:bookmarkStart w:id="25" w:name="X3627fa91cb6bef20bd2dac9ece47ea44bc78ef2"/>
    <w:p>
      <w:pPr>
        <w:pStyle w:val="Heading2"/>
      </w:pPr>
      <w:r>
        <w:t xml:space="preserve">IV. Technological Adaptation and Digital Sales</w:t>
      </w:r>
    </w:p>
    <w:p>
      <w:pPr>
        <w:pStyle w:val="FirstParagraph"/>
      </w:pPr>
      <w:r>
        <w:t xml:space="preserve">Despite geopolitical isolation, digital penetration in Tehran is high among the youth demographic. Younger Iranians are highly tech-savvy and actively seek global connectivity through alternative means. Therefore, the modern Sales Executive in Iran Tehran cannot rely solely on face-to-face interactions.</w:t>
      </w:r>
    </w:p>
    <w:p>
      <w:pPr>
        <w:pStyle w:val="BodyText"/>
      </w:pPr>
      <w:r>
        <w:t xml:space="preserve">The integration of social media platforms that bypass international restrictions (such as local equivalents to LinkedIn or Instagram alternatives) has become crucial. Sales Executives must manage digital leads through these localized channels. Furthermore, the rise of fintech solutions within Iran has allowed for smoother domestic transactions, requiring Sales Executives to understand the digital payment infrastructure to facilitate quicker closures.</w:t>
      </w:r>
    </w:p>
    <w:bookmarkEnd w:id="25"/>
    <w:bookmarkStart w:id="26" w:name="v.-challenges-and-risk-management"/>
    <w:p>
      <w:pPr>
        <w:pStyle w:val="Heading2"/>
      </w:pPr>
      <w:r>
        <w:t xml:space="preserve">V. Challenges and Risk Management</w:t>
      </w:r>
    </w:p>
    <w:p>
      <w:pPr>
        <w:pStyle w:val="FirstParagraph"/>
      </w:pPr>
      <w:r>
        <w:t xml:space="preserve">The role is not without significant challenges. Political instability can lead to sudden shifts in import/export policies. A Sales Executive must maintain a high level of situational awareness, monitoring news and government decrees closely. Additionally, supply chain disruptions due to sanctions can delay product delivery, leading to customer dissatisfaction. The Sales Executive must manage these expectations proactively, acting as a crisis manager when logistical failures occur.</w:t>
      </w:r>
    </w:p>
    <w:bookmarkEnd w:id="26"/>
    <w:bookmarkStart w:id="27" w:name="vi.-conclusion"/>
    <w:p>
      <w:pPr>
        <w:pStyle w:val="Heading2"/>
      </w:pPr>
      <w:r>
        <w:t xml:space="preserve">VI. Conclusion</w:t>
      </w:r>
    </w:p>
    <w:p>
      <w:pPr>
        <w:pStyle w:val="FirstParagraph"/>
      </w:pPr>
      <w:r>
        <w:t xml:space="preserve">In conclusion, the position of a Sales Executive in</w:t>
      </w:r>
      <w:r>
        <w:t xml:space="preserve"> </w:t>
      </w:r>
      <w:r>
        <w:rPr>
          <w:bCs/>
          <w:b/>
        </w:rPr>
        <w:t xml:space="preserve">Iran Tehran</w:t>
      </w:r>
      <w:r>
        <w:t xml:space="preserve"> </w:t>
      </w:r>
      <w:r>
        <w:t xml:space="preserve">is far more complex than in stable Western markets. It requires a hybrid skill set combining traditional sales acumen with diplomatic negotiation skills, legal compliance knowledge, and deep cultural intelligence. The unique economic landscape of</w:t>
      </w:r>
      <w:r>
        <w:t xml:space="preserve"> </w:t>
      </w:r>
      <w:r>
        <w:rPr>
          <w:bCs/>
          <w:b/>
        </w:rPr>
        <w:t xml:space="preserve">Iran Tehran</w:t>
      </w:r>
      <w:r>
        <w:t xml:space="preserve">, marked by both potential opportunity and structural constraint, demands professionals who can adapt quickly to changing circumstances. As global interest in the Iranian market persists despite sanctions, the effectiveness of Sales Executives will be determined by their ability to navigate this complex terrain with integrity and strategic foresight. Future research should focus on how digital transformation is further reshaping these sales dynamics in the coming decade.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Analysis of the Sales Executive Role in Iran Tehran</dc:title>
  <dc:creator/>
  <dc:language>en</dc:language>
  <cp:keywords/>
  <dcterms:created xsi:type="dcterms:W3CDTF">2026-07-29T14:42:57Z</dcterms:created>
  <dcterms:modified xsi:type="dcterms:W3CDTF">2026-07-29T14:42:57Z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