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Japan</w:t>
      </w:r>
      <w:r>
        <w:t xml:space="preserve"> </w:t>
      </w:r>
      <w:r>
        <w:t xml:space="preserve">Tokyo</w:t>
      </w:r>
    </w:p>
    <w:bookmarkStart w:id="26" w:name="the-art-of-relationship-driven-commerce"/>
    <w:p>
      <w:pPr>
        <w:pStyle w:val="Heading1"/>
      </w:pPr>
      <w:r>
        <w:t xml:space="preserve">The Art of Relationship-Driven Commerce</w:t>
      </w:r>
    </w:p>
    <w:p>
      <w:pPr>
        <w:pStyle w:val="FirstParagraph"/>
      </w:pPr>
      <w:r>
        <w:rPr>
          <w:bCs/>
          <w:b/>
        </w:rPr>
        <w:t xml:space="preserve">Title:</w:t>
      </w:r>
      <w:r>
        <w:t xml:space="preserve"> </w:t>
      </w:r>
      <w:r>
        <w:t xml:space="preserve">Navigating the Nuances of a Sales Executive Role in Japan Tokyo</w:t>
      </w:r>
      <w:r>
        <w:br/>
      </w:r>
      <w:r>
        <w:rPr>
          <w:bCs/>
          <w:b/>
        </w:rPr>
        <w:t xml:space="preserve">Date:</w:t>
      </w:r>
      <w:r>
        <w:t xml:space="preserve"> </w:t>
      </w:r>
      <w:r>
        <w:t xml:space="preserve">October 26, 2023</w:t>
      </w:r>
      <w:r>
        <w:br/>
      </w:r>
      <w:r>
        <w:rPr>
          <w:bCs/>
          <w:b/>
        </w:rPr>
        <w:t xml:space="preserve">Type:</w:t>
      </w:r>
    </w:p>
    <w:bookmarkStart w:id="20" w:name="i.-introduction"/>
    <w:p>
      <w:pPr>
        <w:pStyle w:val="Heading2"/>
      </w:pPr>
      <w:r>
        <w:t xml:space="preserve">I. Introduction</w:t>
      </w:r>
    </w:p>
    <w:p>
      <w:pPr>
        <w:pStyle w:val="FirstParagraph"/>
      </w:pPr>
      <w:r>
        <w:t xml:space="preserve">The global business landscape is increasingly interconnected, yet it remains deeply rooted in local cultural nuances. For multinational corporations and domestic enterprises alike, the role of a Sales Executive is not merely transactional; it is relational, strategic, and culturally adaptive. Nowhere is this complexity more pronounced than in Japan Tokyo. As the economic heart of Asia's second-largest economy and a global hub for finance, technology, and innovation Tokyo presents unique challenges and opportunities for sales professionals. This term paper explores the multifaceted duties of a Sales Executive operating within the specific context of Japan Tokyo, analyzing how cultural expectations, business etiquette, and market dynamics shape effective sales strategies in this distinct metropolitan environment.</w:t>
      </w:r>
    </w:p>
    <w:bookmarkEnd w:id="20"/>
    <w:bookmarkStart w:id="21" w:name="X453b004b504668054a3bd695cb18fc963d1a826"/>
    <w:p>
      <w:pPr>
        <w:pStyle w:val="Heading2"/>
      </w:pPr>
      <w:r>
        <w:t xml:space="preserve">II. The Cultural Foundation: Building Trust Before Transaction</w:t>
      </w:r>
    </w:p>
    <w:p>
      <w:pPr>
        <w:pStyle w:val="FirstParagraph"/>
      </w:pPr>
      <w:r>
        <w:t xml:space="preserve">In Western markets, the role of a Sales Executive is often driven by speed and immediate conversion metrics. However, in Japan Tokyo, the foundation of any successful sales interaction is trust, or *shinrai*. Without this foundational element, technical superiority or competitive pricing rarely suffice. A Sales Executive in this region must understand that the initial meetings are not intended to close deals but to establish credibility and character.</w:t>
      </w:r>
    </w:p>
    <w:p>
      <w:pPr>
        <w:pStyle w:val="BodyText"/>
      </w:pPr>
      <w:r>
        <w:t xml:space="preserve">The concept of *Wa*, or harmony, permeates business interactions in Japan Tokyo. A Sales Executive must prioritize group consensus over individual assertiveness. Aggressive closing tactics, which might be celebrated in New York or London, are often viewed as disruptive and disrespectful in Tokyo. Instead, the Sales Executive must act as a long-term partner who contributes to the stability and harmony of their client’s business ecosystem. This requires patience, active listening (*hai*, *soo desu ne*), and a profound respect for hierarchy.</w:t>
      </w:r>
    </w:p>
    <w:bookmarkEnd w:id="21"/>
    <w:bookmarkStart w:id="22" w:name="Xb66b43e5ebcd9dc16407bf8e0df9f5ceed65cd6"/>
    <w:p>
      <w:pPr>
        <w:pStyle w:val="Heading2"/>
      </w:pPr>
      <w:r>
        <w:t xml:space="preserve">III. Professional Etiquette and Communication Styles</w:t>
      </w:r>
    </w:p>
    <w:p>
      <w:pPr>
        <w:pStyle w:val="FirstParagraph"/>
      </w:pPr>
      <w:r>
        <w:t xml:space="preserve">Mastery of non-verbal communication and formal etiquette is paramount for a Sales Executive in Japan Tokyo. The exchange of business cards, or *meishi*, is a ritual that demands precision. A Sales Executive must present their card with both hands, study the recipient's card with respect, and place it carefully on the table during meetings. Mishandling this ritual can signal a lack of diligence, potentially jeopardizing the relationship before it begins.</w:t>
      </w:r>
    </w:p>
    <w:p>
      <w:pPr>
        <w:pStyle w:val="BodyText"/>
      </w:pPr>
      <w:r>
        <w:t xml:space="preserve">Furthermore, communication in Tokyo tends to be high-context. Meaning is often implied rather than explicitly stated. A Sales Executive must be adept at reading between the lines (*kuuki wo yomu*, or "reading the air"). Direct refusal is rare; instead, clients may use phrases like "it will be difficult" (*muzukashii deshoo*) or "we will consider it" (*kentou shimasu*). Interpreting these subtle cues correctly is a critical skill for a Sales Executive navigating the Japan Tokyo market. Misinterpreting ambiguity as agreement can lead to significant professional embarrassment and lost opportunities.</w:t>
      </w:r>
    </w:p>
    <w:bookmarkEnd w:id="22"/>
    <w:bookmarkStart w:id="23" w:name="Xdc6c86c51919e9f3c8a875bd65a79520b650e1e"/>
    <w:p>
      <w:pPr>
        <w:pStyle w:val="Heading2"/>
      </w:pPr>
      <w:r>
        <w:t xml:space="preserve">IV. Strategic Market Navigation in Japan Tokyo</w:t>
      </w:r>
    </w:p>
    <w:p>
      <w:pPr>
        <w:pStyle w:val="FirstParagraph"/>
      </w:pPr>
      <w:r>
        <w:t xml:space="preserve">The geography of influence in Japan Tokyo extends beyond individual companies to include keiretsu systems—interconnected networks of companies with cross-shareholdings and long-standing business relationships. For a Sales Executive, breaking into these entrenched networks requires persistence and strategic networking. It is rarely sufficient to pitch directly to the end-user; one must often navigate through layers of decision-making committees (*ringi-sho* system), where proposals are circulated for consensus before approval.</w:t>
      </w:r>
    </w:p>
    <w:p>
      <w:pPr>
        <w:pStyle w:val="BodyText"/>
      </w:pPr>
      <w:r>
        <w:t xml:space="preserve">The Japan Tokyo market is also characterized by high standards for product quality and after-sales service. A Sales Executive cannot simply deliver a product and walk away. The expectation is comprehensive support, including detailed documentation in Japanese, reliable maintenance schedules, and rapid response times to technical issues. In this context, the Sales Executive acts as a project manager who coordinates between their home organization’s logistics team and the Tokyo client’s operational needs.</w:t>
      </w:r>
    </w:p>
    <w:bookmarkEnd w:id="23"/>
    <w:bookmarkStart w:id="24" w:name="X033b35f54fdc01ef91d2c8b676b49a219632603"/>
    <w:p>
      <w:pPr>
        <w:pStyle w:val="Heading2"/>
      </w:pPr>
      <w:r>
        <w:t xml:space="preserve">V. Digital Transformation and Modern Challenges</w:t>
      </w:r>
    </w:p>
    <w:p>
      <w:pPr>
        <w:pStyle w:val="FirstParagraph"/>
      </w:pPr>
      <w:r>
        <w:t xml:space="preserve">While tradition dominates, Japan Tokyo is rapidly digitizing. The recent push for digital transformation (*DX*) has created new avenues for Sales Executives in sectors such as fintech, SaaS (Software as a Service), and IoT (Internet of Things). However, adopting modern sales tools requires cultural adaptation. Traditional Japanese companies are risk-averse regarding data security and vendor stability. A Sales Executive must leverage case studies from reputable domestic partners to mitigate perceived risks.</w:t>
      </w:r>
    </w:p>
    <w:p>
      <w:pPr>
        <w:pStyle w:val="BodyText"/>
      </w:pPr>
      <w:r>
        <w:t xml:space="preserve">Moreover, the rise of remote work in Tokyo has altered how Sales Executives conduct business. While face-to-face meetings remain the gold standard for initial rapport building, virtual follow-ups are becoming more acceptable. The successful Sales Executive in Japan Tokyo must be hybrid-capable: skilled at traditional *nomikai* (drinking parties) for bonding, yet proficient with digital platforms like LINE Business and Zoom for efficient operational management.</w:t>
      </w:r>
    </w:p>
    <w:bookmarkEnd w:id="24"/>
    <w:bookmarkStart w:id="25" w:name="vi.-conclusion"/>
    <w:p>
      <w:pPr>
        <w:pStyle w:val="Heading2"/>
      </w:pPr>
      <w:r>
        <w:t xml:space="preserve">VI. Conclusion</w:t>
      </w:r>
    </w:p>
    <w:p>
      <w:pPr>
        <w:pStyle w:val="FirstParagraph"/>
      </w:pPr>
      <w:r>
        <w:t xml:space="preserve">The role of a Sales Executive in Japan Tokyo is far more complex than that of their counterparts in other global markets. It demands a delicate balance of traditional respect and modern agility. Success is not measured solely by quarterly revenue but by the depth of relationships built over years, the reputation for reliability (*meiwaku* avoidance), and the ability to harmonize foreign offerings with local expectations.</w:t>
      </w:r>
    </w:p>
    <w:p>
      <w:pPr>
        <w:pStyle w:val="BodyText"/>
      </w:pPr>
      <w:r>
        <w:t xml:space="preserve">For organizations aiming to expand their footprint in Japan Tokyo, investing in Sales Executives who possess deep cultural intelligence is not optional—it is imperative. These professionals serve as the critical bridge between global innovation and Japanese market readiness. By understanding the nuances of trust, hierarchy, and communication inherent to Japan Tokyo, a Sales Executive can transform potential friction into fruitful partnership. Ultimately, thriving in this dynamic city requires moving beyond transactional thinking to embrace a philosophy of mutual prosperity and long-term commitment.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Execution in Japan Tokyo</dc:title>
  <dc:creator/>
  <dc:language>en</dc:language>
  <cp:keywords/>
  <dcterms:created xsi:type="dcterms:W3CDTF">2026-07-29T13:45:01Z</dcterms:created>
  <dcterms:modified xsi:type="dcterms:W3CDTF">2026-07-29T13:45:01Z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