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Kuwait</w:t>
      </w:r>
      <w:r>
        <w:t xml:space="preserve"> </w:t>
      </w:r>
      <w:r>
        <w:t xml:space="preserve">City</w:t>
      </w:r>
    </w:p>
    <w:bookmarkStart w:id="27" w:name="Xc581863f6c3fe9324cd26437308ff2afc4a4f18"/>
    <w:p>
      <w:pPr>
        <w:pStyle w:val="Heading1"/>
      </w:pPr>
      <w:r>
        <w:t xml:space="preserve">A Comprehensive Term Paper on the Role and Impact of a Sales Executive in Kuwait City</w:t>
      </w:r>
    </w:p>
    <w:p>
      <w:pPr>
        <w:pStyle w:val="FirstParagraph"/>
      </w:pPr>
      <w:r>
        <w:rPr>
          <w:bCs/>
          <w:b/>
        </w:rPr>
        <w:t xml:space="preserve">Abstract:</w:t>
      </w:r>
      <w:r>
        <w:br/>
      </w:r>
      <w:r>
        <w:br/>
      </w:r>
      <w:r>
        <w:t xml:space="preserve">This term paper provides an in-depth analysis of the professional profile, strategic responsibilities, and cultural nuances associated with the role of a Sales Executive within the dynamic business environment of Kuwait City. As a burgeoning hub for commerce in the Gulf Cooperation Council (GCC), Kuwait City presents unique challenges and opportunities for sales professionals. This document examines how a Sales Executive must navigate local customs, leverage digital transformation trends, and master high-context communication strategies to succeed in this specific geographical market.</w:t>
      </w:r>
    </w:p>
    <w:bookmarkStart w:id="20" w:name="introduction"/>
    <w:p>
      <w:pPr>
        <w:pStyle w:val="Heading2"/>
      </w:pPr>
      <w:r>
        <w:t xml:space="preserve">1. Introduction</w:t>
      </w:r>
    </w:p>
    <w:p>
      <w:pPr>
        <w:pStyle w:val="FirstParagraph"/>
      </w:pPr>
      <w:r>
        <w:t xml:space="preserve">The modern commercial landscape is defined by rapid technological advancement and shifting consumer behaviors. In the context of the Middle East, Kuwait City stands out as a critical economic engine due to its strategic location, high disposable income levels, and diverse population. Central to driving revenue growth in this region is the professional known as a Sales Executive. However, the title "Sales Executive" implies different responsibilities across different geographies. In Kuwait City, the role transcends simple transactional selling; it requires a deep understanding of local heritage, relationship building (wasta), and regulatory frameworks.</w:t>
      </w:r>
    </w:p>
    <w:p>
      <w:pPr>
        <w:pStyle w:val="BodyText"/>
      </w:pPr>
      <w:r>
        <w:t xml:space="preserve">This term paper aims to dissect the multifaceted nature of being a Sales Executive in Kuwait City. It explores the cultural imperatives that dictate business interactions, the evolving market dynamics in one of the most urbanized cities in the Gulf, and the specific skill sets required to thrive as a Sales Executive within this vibrant metropolis.</w:t>
      </w:r>
    </w:p>
    <w:bookmarkEnd w:id="20"/>
    <w:bookmarkStart w:id="21" w:name="the-business-environment-of-kuwait-city"/>
    <w:p>
      <w:pPr>
        <w:pStyle w:val="Heading2"/>
      </w:pPr>
      <w:r>
        <w:t xml:space="preserve">2. The Business Environment of Kuwait City</w:t>
      </w:r>
    </w:p>
    <w:p>
      <w:pPr>
        <w:pStyle w:val="FirstParagraph"/>
      </w:pPr>
      <w:r>
        <w:t xml:space="preserve">To understand the role of a Sales Executive, one must first comprehend the ecosystem in which they operate. Kuwait City is not merely a geographic location but a complex social and economic fabric. The city serves as the commercial heart of Kuwait, hosting major corporate headquarters, government entities, and retail hubs such as The Avenues Mall and 360 Mall.</w:t>
      </w:r>
    </w:p>
    <w:p>
      <w:pPr>
        <w:pStyle w:val="BodyText"/>
      </w:pPr>
      <w:r>
        <w:t xml:space="preserve">The economy of Kuwait is heavily influenced by oil revenues; however, there is a concerted national effort to diversify this dependency through initiatives like "New Kuwait 2035." For a Sales Executive operating in this environment, understanding government procurement processes and private sector growth sectors—such as tourism, healthcare, and technology—is vital. The competitive landscape in Kuwait City is intense yet relationship-driven. Unlike Western markets where contract law often dictates the pace of sales cycles, business in Kuwait City is predicated on trust and long-term association.</w:t>
      </w:r>
    </w:p>
    <w:bookmarkEnd w:id="21"/>
    <w:bookmarkStart w:id="22" w:name="Xc4223e2a500498dceb38082561dedf5d1041aa6"/>
    <w:p>
      <w:pPr>
        <w:pStyle w:val="Heading2"/>
      </w:pPr>
      <w:r>
        <w:t xml:space="preserve">3. Cultural Competence: The Bedrock of Sales Success</w:t>
      </w:r>
    </w:p>
    <w:p>
      <w:pPr>
        <w:pStyle w:val="FirstParagraph"/>
      </w:pPr>
      <w:r>
        <w:t xml:space="preserve">A primary differentiator between a generic Sales Executive and one who succeeds in Kuwait City is cultural competence. Islamic traditions significantly influence business hours, negotiation styles, and social etiquette. For instance, during the holy month of Ramadan, business operations slow down considerably during daylight hours. A proactive Sales Executive plans their pitch schedules accordingly, respecting the fasting period while maximizing evening engagements.</w:t>
      </w:r>
    </w:p>
    <w:p>
      <w:pPr>
        <w:pStyle w:val="BodyText"/>
      </w:pPr>
      <w:r>
        <w:t xml:space="preserve">Furthermore, communication in Kuwait City is often high-context. Meaning is conveyed not just through words but through tone, body language, and established relationships. A Sales Executive must master the art of "small talk" before transitioning to business matters. Rushing into a proposal without establishing rapport can be perceived as rude or untrustworthy. The concept of</w:t>
      </w:r>
      <w:r>
        <w:t xml:space="preserve"> </w:t>
      </w:r>
      <w:r>
        <w:rPr>
          <w:iCs/>
          <w:i/>
        </w:rPr>
        <w:t xml:space="preserve">wasta</w:t>
      </w:r>
      <w:r>
        <w:t xml:space="preserve"> </w:t>
      </w:r>
      <w:r>
        <w:t xml:space="preserve">(influence or connections) plays a significant role in business facilitation. While not always explicitly acknowledged, having local partners or knowledgeable Sales Executives who understand the social hierarchy can expedite deals significantly.</w:t>
      </w:r>
    </w:p>
    <w:bookmarkEnd w:id="22"/>
    <w:bookmarkStart w:id="23" w:name="Xc454e896d5706d7efb92a12cd5a0f675b2a8be0"/>
    <w:p>
      <w:pPr>
        <w:pStyle w:val="Heading2"/>
      </w:pPr>
      <w:r>
        <w:t xml:space="preserve">4. Key Responsibilities and Strategic Adaptations</w:t>
      </w:r>
    </w:p>
    <w:p>
      <w:pPr>
        <w:pStyle w:val="FirstParagraph"/>
      </w:pPr>
      <w:r>
        <w:t xml:space="preserve">The duties of a Sales Executive in Kuwait City extend beyond standard quota attainment. Several key responsibilities define this role:</w:t>
      </w:r>
    </w:p>
    <w:p>
      <w:pPr>
        <w:numPr>
          <w:ilvl w:val="0"/>
          <w:numId w:val="1001"/>
        </w:numPr>
        <w:pStyle w:val="Compact"/>
      </w:pPr>
      <w:r>
        <w:rPr>
          <w:bCs/>
          <w:b/>
        </w:rPr>
        <w:t xml:space="preserve">Negotiation and Contracting:</w:t>
      </w:r>
      <w:r>
        <w:t xml:space="preserve"> </w:t>
      </w:r>
      <w:r>
        <w:t xml:space="preserve">Negotiations in Kuwait City are often iterative and patient. A Sales Executive must be prepared for multiple rounds of meetings before a final agreement is reached.</w:t>
      </w:r>
    </w:p>
    <w:p>
      <w:pPr>
        <w:numPr>
          <w:ilvl w:val="0"/>
          <w:numId w:val="1001"/>
        </w:numPr>
        <w:pStyle w:val="Compact"/>
      </w:pPr>
      <w:r>
        <w:rPr>
          <w:bCs/>
          <w:b/>
        </w:rPr>
        <w:t xml:space="preserve">Digital Integration:</w:t>
      </w:r>
      <w:r>
        <w:t xml:space="preserve"> </w:t>
      </w:r>
      <w:r>
        <w:t xml:space="preserve">Despite traditional preferences, Kuwait has one of the highest smartphone penetration rates globally. A modern Sales Executive in Kuwait City must integrate digital tools, utilizing social media platforms like Instagram and Snapchat for lead generation alongside traditional face-to-face meetings.</w:t>
      </w:r>
    </w:p>
    <w:p>
      <w:pPr>
        <w:numPr>
          <w:ilvl w:val="0"/>
          <w:numId w:val="1001"/>
        </w:numPr>
        <w:pStyle w:val="Compact"/>
      </w:pPr>
      <w:r>
        <w:rPr>
          <w:bCs/>
          <w:b/>
        </w:rPr>
        <w:t xml:space="preserve">Multilingual Capabilities:</w:t>
      </w:r>
      <w:r>
        <w:t xml:space="preserve"> </w:t>
      </w:r>
      <w:r>
        <w:t xml:space="preserve">While Arabic is the official language, English serves as the lingua franca of business. However, a bilingual Sales Executive who can converse fluently in both languages holds a distinct advantage in bridging gaps between international vendors and local clients.</w:t>
      </w:r>
    </w:p>
    <w:p>
      <w:pPr>
        <w:numPr>
          <w:ilvl w:val="0"/>
          <w:numId w:val="1001"/>
        </w:numPr>
        <w:pStyle w:val="Compact"/>
      </w:pPr>
      <w:r>
        <w:rPr>
          <w:bCs/>
          <w:b/>
        </w:rPr>
        <w:t xml:space="preserve">Compliance and Localization:</w:t>
      </w:r>
      <w:r>
        <w:t xml:space="preserve"> </w:t>
      </w:r>
      <w:r>
        <w:t xml:space="preserve">Navigating Kuwait’s commercial laws is essential. A Sales Executive must ensure that all marketing materials are localized appropriately, avoiding cultural faux pas that could damage the brand reputation.</w:t>
      </w:r>
    </w:p>
    <w:bookmarkEnd w:id="23"/>
    <w:bookmarkStart w:id="24" w:name="challenges-faced-by-sales-executives"/>
    <w:p>
      <w:pPr>
        <w:pStyle w:val="Heading2"/>
      </w:pPr>
      <w:r>
        <w:t xml:space="preserve">5. Challenges Faced by Sales Executives</w:t>
      </w:r>
    </w:p>
    <w:p>
      <w:pPr>
        <w:pStyle w:val="FirstParagraph"/>
      </w:pPr>
      <w:r>
        <w:t xml:space="preserve">The path of a Sales Executive in Kuwait City is fraught with specific challenges. One major hurdle is the fluctuation of oil prices, which directly impacts consumer spending and corporate budgets. When oil prices dip, government spending contracts, affecting sales cycles for B2B executives dealing with state entities.</w:t>
      </w:r>
    </w:p>
    <w:p>
      <w:pPr>
        <w:pStyle w:val="BodyText"/>
      </w:pPr>
      <w:r>
        <w:t xml:space="preserve">Additionally, the talent market in Kuwait City is competitive. Localizing staff while managing expatriate teams requires delicate human resource management skills from Sales Executives who often hold leadership roles. Balancing the expectations of international headquarters with local realities creates a unique pressure point for executives operating cross-culturally.</w:t>
      </w:r>
    </w:p>
    <w:bookmarkEnd w:id="24"/>
    <w:bookmarkStart w:id="25" w:name="conclusion"/>
    <w:p>
      <w:pPr>
        <w:pStyle w:val="Heading2"/>
      </w:pPr>
      <w:r>
        <w:t xml:space="preserve">6. Conclusion</w:t>
      </w:r>
    </w:p>
    <w:p>
      <w:pPr>
        <w:pStyle w:val="FirstParagraph"/>
      </w:pPr>
      <w:r>
        <w:t xml:space="preserve">In conclusion, the role of a Sales Executive in Kuwait City is far more complex than traditional sales definitions suggest. It requires a hybrid skill set combining aggressive target achievement with deep cultural empathy and strategic patience. Kuwait City offers immense potential for growth, but only for those who respect its unique traditions while embracing modern business efficiencies.</w:t>
      </w:r>
    </w:p>
    <w:p>
      <w:pPr>
        <w:pStyle w:val="BodyText"/>
      </w:pPr>
      <w:r>
        <w:t xml:space="preserve">For organizations seeking to expand their footprint in the region, investing in well-trained Sales Executives who understand the nuances of Kuwaiti society is not just an operational choice but a strategic imperative. The successful Sales Executive becomes more than a vendor; they become a trusted partner in navigating the intricate business landscape of Kuwait City, ensuring sustainable growth and mutual prosperity.</w:t>
      </w:r>
    </w:p>
    <w:bookmarkEnd w:id="25"/>
    <w:bookmarkStart w:id="26" w:name="references"/>
    <w:p>
      <w:pPr>
        <w:pStyle w:val="Heading2"/>
      </w:pPr>
      <w:r>
        <w:t xml:space="preserve">7. References</w:t>
      </w:r>
    </w:p>
    <w:p>
      <w:pPr>
        <w:numPr>
          <w:ilvl w:val="0"/>
          <w:numId w:val="1002"/>
        </w:numPr>
        <w:pStyle w:val="Compact"/>
      </w:pPr>
      <w:r>
        <w:t xml:space="preserve">Kuwait National Development Plan (New Kuwait 2035).</w:t>
      </w:r>
    </w:p>
    <w:p>
      <w:pPr>
        <w:numPr>
          <w:ilvl w:val="0"/>
          <w:numId w:val="1002"/>
        </w:numPr>
        <w:pStyle w:val="Compact"/>
      </w:pPr>
      <w:r>
        <w:t xml:space="preserve">Gulf Business Culture: Navigating the GCC Markets. Journal of International Trade.</w:t>
      </w:r>
    </w:p>
    <w:p>
      <w:pPr>
        <w:numPr>
          <w:ilvl w:val="0"/>
          <w:numId w:val="1002"/>
        </w:numPr>
        <w:pStyle w:val="Compact"/>
      </w:pPr>
      <w:r>
        <w:t xml:space="preserve">Sales Management Association Reports on Middle East Trends.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Sales Executive Roles in Kuwait City</dc:title>
  <dc:creator/>
  <dc:language>en</dc:language>
  <cp:keywords/>
  <dcterms:created xsi:type="dcterms:W3CDTF">2026-07-29T21:08:28Z</dcterms:created>
  <dcterms:modified xsi:type="dcterms:W3CDTF">2026-07-29T21:08:28Z</dcterms:modified>
</cp:coreProperties>
</file>

<file path=docProps/custom.xml><?xml version="1.0" encoding="utf-8"?>
<Properties xmlns="http://schemas.openxmlformats.org/officeDocument/2006/custom-properties" xmlns:vt="http://schemas.openxmlformats.org/officeDocument/2006/docPropsVTypes"/>
</file>