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Mexico</w:t>
      </w:r>
      <w:r>
        <w:t xml:space="preserve"> </w:t>
      </w:r>
      <w:r>
        <w:t xml:space="preserve">City</w:t>
      </w:r>
    </w:p>
    <w:bookmarkStart w:id="26" w:name="X324b4267861a562b5ce9d8a061f9b75174fca74"/>
    <w:p>
      <w:pPr>
        <w:pStyle w:val="Heading1"/>
      </w:pPr>
      <w:r>
        <w:t xml:space="preserve">A Strategic Analysis of the Sales Executive Role in the Economic Capital of Mexico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Global Business Management Studies</w:t>
      </w:r>
      <w:r>
        <w:br/>
      </w:r>
      <w:r>
        <w:rPr>
          <w:bCs/>
          <w:b/>
        </w:rPr>
        <w:t xml:space="preserve">Courtship:</w:t>
      </w:r>
      <w:r>
        <w:t xml:space="preserve"> </w:t>
      </w:r>
      <w:r>
        <w:t xml:space="preserve">Term Paper Submission</w:t>
      </w:r>
    </w:p>
    <w:p>
      <w:pPr>
        <w:pStyle w:val="BodyText"/>
      </w:pPr>
      <w:r>
        <w:rPr>
          <w:bCs/>
          <w:b/>
        </w:rPr>
        <w:t xml:space="preserve">Absrtact</w:t>
      </w:r>
      <w:r>
        <w:t xml:space="preserve">: This term paper explores the critical function of the Sales Executive within the dynamic economic landscape of Mexico City. By analyzing cultural nuances, market trends, and competitive strategies, this document highlights how a specialized Sales Executive serves as a pivotal bridge between international corporations and local consumers in one of Latin America's most vibrant metropolises.</w:t>
      </w:r>
    </w:p>
    <w:bookmarkStart w:id="20" w:name="introduction"/>
    <w:p>
      <w:pPr>
        <w:pStyle w:val="Heading2"/>
      </w:pPr>
      <w:r>
        <w:t xml:space="preserve">1. Introduction</w:t>
      </w:r>
    </w:p>
    <w:p>
      <w:pPr>
        <w:pStyle w:val="FirstParagraph"/>
      </w:pPr>
      <w:r>
        <w:t xml:space="preserve">Mexico City (Ciudad de México, or CDMX) stands as the political, cultural, and economic heart of Mexico. As the largest city in North America and a key hub for global business operations in Latin America, it presents both unprecedented opportunities and complex challenges for multinational corporations. Within this context, the role of the Sales Executive is not merely transactional; it is strategic, relational, and deeply embedded in local customs. This term paper argues that success in Mexico City requires a Sales Executive who possesses not only professional acumen but also a profound understanding of local business etiquette, digital integration trends, and the socio-economic diversity of the region.</w:t>
      </w:r>
    </w:p>
    <w:bookmarkEnd w:id="20"/>
    <w:bookmarkStart w:id="21" w:name="the-unique-landscape-of-mexico-city"/>
    <w:p>
      <w:pPr>
        <w:pStyle w:val="Heading2"/>
      </w:pPr>
      <w:r>
        <w:t xml:space="preserve">2. The Unique Landscape of Mexico City</w:t>
      </w:r>
    </w:p>
    <w:p>
      <w:pPr>
        <w:pStyle w:val="FirstParagraph"/>
      </w:pPr>
      <w:r>
        <w:t xml:space="preserve">To understand the mandate of a Sales Executive in this specific geography, one must first appreciate the environment. Mexico City is a megacity with over 9 million inhabitants in its core and more than 20 million in its metropolitan area. It is characterized by extreme diversity. The market is segmented into high-income zones such as Polanco and Santa Fe, which host corporate headquarters of Fortune 500 companies, to developing areas with growing middle-class purchasing power.</w:t>
      </w:r>
    </w:p>
    <w:p>
      <w:pPr>
        <w:pStyle w:val="BodyText"/>
      </w:pPr>
      <w:r>
        <w:t xml:space="preserve">For a Sales Executive operating in Mexico City, the challenge lies in navigating this duality. A uniform approach fails because the business practices in a high-tech startup in Santa Fe differ vastly from those required to engage small and medium enterprises (SMEs or *Pymes*) in other districts. Therefore, adaptability is the first core competency required of any professional designated as a Sales Executive within this territory.</w:t>
      </w:r>
    </w:p>
    <w:bookmarkEnd w:id="21"/>
    <w:bookmarkStart w:id="22" w:name="Xde07e23359535d868bc2ef47aef288b88ca13c7"/>
    <w:p>
      <w:pPr>
        <w:pStyle w:val="Heading2"/>
      </w:pPr>
      <w:r>
        <w:t xml:space="preserve">3. The Importance of Relationships: Personalismo</w:t>
      </w:r>
    </w:p>
    <w:p>
      <w:pPr>
        <w:pStyle w:val="FirstParagraph"/>
      </w:pPr>
      <w:r>
        <w:t xml:space="preserve">A defining characteristic of business culture in Mexico City is the concept of *personalismo*. Unlike in many North American or Northern European markets where business relationships are often strictly transactional and time-bound, Mexican business culture prioritizes personal connections. Trust (*confianza*) must be established before significant commercial agreements can be finalized.</w:t>
      </w:r>
    </w:p>
    <w:p>
      <w:pPr>
        <w:pStyle w:val="BodyText"/>
      </w:pPr>
      <w:r>
        <w:t xml:space="preserve">The Sales Executive serves as the architect of these relationships. This involves spending time on social interactions, such as meals or informal meetings, which are essential for building rapport. A Sales Executive who rushes into closing deals without investing in personal connection often faces resistance. Consequently, the role demands high Emotional Intelligence (EQ). The ability to read social cues, show genuine interest in the client’s well-being, and maintain long-term relationships is what distinguishes a mediocre Sales Executive from a top performer in Mexico City.</w:t>
      </w:r>
    </w:p>
    <w:bookmarkEnd w:id="22"/>
    <w:bookmarkStart w:id="23" w:name="X681324fcb4870e6ad6db6a42b85786ecd8cc383"/>
    <w:p>
      <w:pPr>
        <w:pStyle w:val="Heading2"/>
      </w:pPr>
      <w:r>
        <w:t xml:space="preserve">4. Digital Transformation and Omnichannel Strategies</w:t>
      </w:r>
    </w:p>
    <w:p>
      <w:pPr>
        <w:pStyle w:val="FirstParagraph"/>
      </w:pPr>
      <w:r>
        <w:t xml:space="preserve">Mexico City has seen rapid digital adoption, particularly accelerated by the post-pandemic era. The modern Sales Executive must be proficient in omnichannel sales strategies. This involves integrating face-to-face interactions with digital touchpoints, including social media engagement (particularly LinkedIn and WhatsApp Business), email marketing, and CRM software utilization.</w:t>
      </w:r>
    </w:p>
    <w:p>
      <w:pPr>
        <w:pStyle w:val="BodyText"/>
      </w:pPr>
      <w:r>
        <w:t xml:space="preserve">In Mexico City, WhatsApp is not just a communication tool; it is a primary business channel. Clients expect quick responses via mobile messaging. Therefore, a Sales Executive must be adept at managing digital communications efficiently while maintaining the personal touch characteristic of *personalismo*. The integration of technology allows the Sales Executive to track customer journeys more precisely but does not replace the need for human interaction; rather, it enhances it.</w:t>
      </w:r>
    </w:p>
    <w:bookmarkEnd w:id="23"/>
    <w:bookmarkStart w:id="24" w:name="challenges-and-resilience"/>
    <w:p>
      <w:pPr>
        <w:pStyle w:val="Heading2"/>
      </w:pPr>
      <w:r>
        <w:t xml:space="preserve">5. Challenges and Resilience</w:t>
      </w:r>
    </w:p>
    <w:p>
      <w:pPr>
        <w:pStyle w:val="FirstParagraph"/>
      </w:pPr>
      <w:r>
        <w:t xml:space="preserve">The role is fraught with challenges specific to Mexico City. Traffic congestion in the metropolitan area can significantly impact scheduling and face-to-face meeting frequency. A proficient Sales Executive must utilize technology to mitigate travel time, perhaps by scheduling multiple appointments in close geographic proximity or utilizing virtual meetings where appropriate.</w:t>
      </w:r>
    </w:p>
    <w:p>
      <w:pPr>
        <w:pStyle w:val="BodyText"/>
      </w:pPr>
      <w:r>
        <w:t xml:space="preserve">Furthermore, economic volatility and inflation rates require a Sales Executive to be agile in pricing strategies and value proposition delivery. The ability to demonstrate ROI (Return on Investment) clearly is crucial for clients who are increasingly cost-conscious. The Sales Executive must act as a consultant, helping clients navigate economic pressures while securing sales.</w:t>
      </w:r>
    </w:p>
    <w:bookmarkEnd w:id="24"/>
    <w:bookmarkStart w:id="25" w:name="conclusion"/>
    <w:p>
      <w:pPr>
        <w:pStyle w:val="Heading2"/>
      </w:pPr>
      <w:r>
        <w:t xml:space="preserve">6. Conclusion</w:t>
      </w:r>
    </w:p>
    <w:p>
      <w:pPr>
        <w:pStyle w:val="FirstParagraph"/>
      </w:pPr>
      <w:r>
        <w:t xml:space="preserve">In conclusion, the position of Sales Executive in Mexico City is far more complex than simple product promotion. It requires a nuanced blend of cultural empathy, technological proficiency, and strategic resilience. The unique socio-economic fabric of Mexico City demands a professional who can navigate diverse market segments and build trust through genuine human connection (*personalismo*). As the economic engine of Latin America continues to evolve, the Sales Executive remains the critical link ensuring that global brands remain relevant and successful in this vibrant metropolis. Future research should focus on how AI-driven tools can support rather than replace these essential human-centric sales strategies in emerging markets like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Mexico City</dc:title>
  <dc:creator/>
  <dc:language>en</dc:language>
  <cp:keywords/>
  <dcterms:created xsi:type="dcterms:W3CDTF">2026-07-29T18:22:35Z</dcterms:created>
  <dcterms:modified xsi:type="dcterms:W3CDTF">2026-07-29T18:22:35Z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