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Strategic</w:t>
      </w:r>
      <w:r>
        <w:t xml:space="preserve"> </w:t>
      </w:r>
      <w:r>
        <w:t xml:space="preserve">Sales</w:t>
      </w:r>
      <w:r>
        <w:t xml:space="preserve"> </w:t>
      </w:r>
      <w:r>
        <w:t xml:space="preserve">Execution</w:t>
      </w:r>
      <w:r>
        <w:t xml:space="preserve"> </w:t>
      </w:r>
      <w:r>
        <w:t xml:space="preserve">in</w:t>
      </w:r>
      <w:r>
        <w:t xml:space="preserve"> </w:t>
      </w:r>
      <w:r>
        <w:t xml:space="preserve">Nigeria</w:t>
      </w:r>
      <w:r>
        <w:t xml:space="preserve"> </w:t>
      </w:r>
      <w:r>
        <w:t xml:space="preserve">Abuja</w:t>
      </w:r>
    </w:p>
    <w:bookmarkStart w:id="20" w:name="Xf9724a0015acd39f03bb4243db3e694ef3a1ce9"/>
    <w:p>
      <w:pPr>
        <w:pStyle w:val="Heading1"/>
      </w:pPr>
      <w:r>
        <w:t xml:space="preserve">The Dynamics of B2B Sales Leadership in Emerging Markets</w:t>
      </w:r>
    </w:p>
    <w:p>
      <w:pPr>
        <w:pStyle w:val="FirstParagraph"/>
      </w:pPr>
      <w:r>
        <w:rPr>
          <w:bCs/>
          <w:b/>
        </w:rPr>
        <w:t xml:space="preserve">A Term Paper Analysis on the Role and Strategy of a Sales Executive within the Context of Nigeria Abuja</w:t>
      </w:r>
    </w:p>
    <w:bookmarkEnd w:id="20"/>
    <w:bookmarkStart w:id="21" w:name="abstract"/>
    <w:p>
      <w:pPr>
        <w:pStyle w:val="Heading2"/>
      </w:pPr>
      <w:r>
        <w:t xml:space="preserve">Abstract</w:t>
      </w:r>
    </w:p>
    <w:p>
      <w:pPr>
        <w:pStyle w:val="FirstParagraph"/>
      </w:pPr>
      <w:r>
        <w:t xml:space="preserve">This term paper examines the critical role, responsibilities, and strategic requirements for a Sales Executive operating within Nigeria Abuja. As Nigeria’s capital city and administrative hub, Abuja presents a unique economic landscape distinct from other commercial centers like Lagos. The document explores how a Sales Executive must navigate regulatory frameworks, cultural nuances, and competitive market dynamics to achieve revenue targets in this specific geographic region.</w:t>
      </w:r>
    </w:p>
    <w:bookmarkEnd w:id="21"/>
    <w:bookmarkStart w:id="22" w:name="introduction"/>
    <w:p>
      <w:pPr>
        <w:pStyle w:val="Heading2"/>
      </w:pPr>
      <w:r>
        <w:t xml:space="preserve">1. Introduction</w:t>
      </w:r>
    </w:p>
    <w:p>
      <w:pPr>
        <w:pStyle w:val="FirstParagraph"/>
      </w:pPr>
      <w:r>
        <w:t xml:space="preserve">In the contemporary business environment of West Africa, effective sales strategies are paramount for organizational growth. The position of a Sales Executive is no longer confined to mere transactional interactions; it has evolved into a strategic function that drives market penetration and brand equity. This paper focuses specifically on the operational context of Nigeria Abuja, analyzing why this location demands a specialized approach to sales management. By understanding the unique socio-economic fabric of Abuja, organizations can better define the competencies required for their Sales Executives.</w:t>
      </w:r>
    </w:p>
    <w:bookmarkEnd w:id="22"/>
    <w:bookmarkStart w:id="23" w:name="Xfbe10375c2f61c6896cf3aed5f103ece941c1f1"/>
    <w:p>
      <w:pPr>
        <w:pStyle w:val="Heading2"/>
      </w:pPr>
      <w:r>
        <w:t xml:space="preserve">2. The Strategic Environment of Nigeria Abuja</w:t>
      </w:r>
    </w:p>
    <w:p>
      <w:pPr>
        <w:pStyle w:val="FirstParagraph"/>
      </w:pPr>
      <w:r>
        <w:t xml:space="preserve">Nigeria Abuja serves as the political and administrative heart of the nation. Unlike Lagos, which is primarily a commercial and industrial powerhouse driven by maritime trade and heavy manufacturing, Nigeria Abuja’s economy is heavily influenced by government expenditure, diplomatic relations, legal services, hospitality, and real estate. Consequently, a Sales Executive operating in this region must understand that their primary customer base often includes federal ministries of state (MOS), parastatals, international embassies located in the Central Business District (CBD), and high-net-worth individuals residing in districts such as Maitama and Asokoro.</w:t>
      </w:r>
    </w:p>
    <w:p>
      <w:pPr>
        <w:pStyle w:val="BodyText"/>
      </w:pPr>
      <w:r>
        <w:t xml:space="preserve">The economic stability of Nigeria Abuja is closely tied to national fiscal policy. Therefore, a Sales Executive must remain agile, adapting their sales cycles to accommodate government budgetary allocations which often occur at specific times of the year. The competitive landscape in Nigeria Abuja is characterized by high visibility and reputation-based marketing, where trust and networking play a more significant role than aggressive cold-calling tactics used in other regions.</w:t>
      </w:r>
    </w:p>
    <w:bookmarkEnd w:id="23"/>
    <w:bookmarkStart w:id="27" w:name="Xc426ed497e3f400d92197dab7d7251bc26a691b"/>
    <w:p>
      <w:pPr>
        <w:pStyle w:val="Heading2"/>
      </w:pPr>
      <w:r>
        <w:t xml:space="preserve">3. Core Responsibilities of the Sales Executive</w:t>
      </w:r>
    </w:p>
    <w:p>
      <w:pPr>
        <w:pStyle w:val="FirstParagraph"/>
      </w:pPr>
      <w:r>
        <w:t xml:space="preserve">The primary objective of the Sales Executive in Nigeria Abuja is to drive revenue growth through strategic relationship management. This involves several key responsibilities:</w:t>
      </w:r>
    </w:p>
    <w:bookmarkStart w:id="24" w:name="X12724d87ba4b992aee27735ff719438226c6ad0"/>
    <w:p>
      <w:pPr>
        <w:pStyle w:val="Heading3"/>
      </w:pPr>
      <w:r>
        <w:t xml:space="preserve">3.1 Market Analysis and Intelligence Gathering</w:t>
      </w:r>
    </w:p>
    <w:p>
      <w:pPr>
        <w:pStyle w:val="FirstParagraph"/>
      </w:pPr>
      <w:r>
        <w:t xml:space="preserve">A proficient Sales Executive must possess deep market intelligence regarding the trends specific to Nigeria Abuja. This includes monitoring policy changes from the Federal Government that may impact procurement processes, understanding the supply chain logistics within the Federal Capital Territory (FCT), and identifying emerging sectors such as green energy infrastructure or digital transformation services tailored for government agencies.</w:t>
      </w:r>
    </w:p>
    <w:bookmarkEnd w:id="24"/>
    <w:bookmarkStart w:id="25" w:name="client-relationship-management-crm"/>
    <w:p>
      <w:pPr>
        <w:pStyle w:val="Heading3"/>
      </w:pPr>
      <w:r>
        <w:t xml:space="preserve">3.2 Client Relationship Management (CRM)</w:t>
      </w:r>
    </w:p>
    <w:p>
      <w:pPr>
        <w:pStyle w:val="FirstParagraph"/>
      </w:pPr>
      <w:r>
        <w:t xml:space="preserve">In Nigeria Abuja, business is deeply personal. The Sales Executive acts as the face of the organization, requiring exceptional interpersonal skills to build long-term trust with key decision-makers. This role involves navigating complex stakeholder maps within government ministries and private corporations alike. Effective CRM in this context requires high emotional intelligence and cultural sensitivity, recognizing that relationships often precede commercial transactions in Nigerian business culture.</w:t>
      </w:r>
    </w:p>
    <w:bookmarkEnd w:id="25"/>
    <w:bookmarkStart w:id="26" w:name="negotiation-and-contract-closure"/>
    <w:p>
      <w:pPr>
        <w:pStyle w:val="Heading3"/>
      </w:pPr>
      <w:r>
        <w:t xml:space="preserve">3.3 Negotiation and Contract Closure</w:t>
      </w:r>
    </w:p>
    <w:p>
      <w:pPr>
        <w:pStyle w:val="FirstParagraph"/>
      </w:pPr>
      <w:r>
        <w:t xml:space="preserve">Negotiating contracts in Nigeria Abuja requires a nuanced approach to value proposition. The Sales Executive must articulate not just the cost-benefit analysis, but also the reliability and compliance standards of their products or services. Given the stringent regulatory environment, ensuring that all proposals meet local content laws and international procurement standards is a critical part of the closing process.</w:t>
      </w:r>
    </w:p>
    <w:bookmarkEnd w:id="26"/>
    <w:bookmarkEnd w:id="27"/>
    <w:bookmarkStart w:id="28" w:name="X9862960a85cbe4773c7e1a1d7bb1c632d251fef"/>
    <w:p>
      <w:pPr>
        <w:pStyle w:val="Heading2"/>
      </w:pPr>
      <w:r>
        <w:t xml:space="preserve">4. Challenges Facing Sales Executives in Nigeria Abuja</w:t>
      </w:r>
    </w:p>
    <w:p>
      <w:pPr>
        <w:pStyle w:val="FirstParagraph"/>
      </w:pPr>
      <w:r>
        <w:rPr>
          <w:bCs/>
          <w:b/>
        </w:rPr>
        <w:t xml:space="preserve">Bureaucratic Hurdles:</w:t>
      </w:r>
      <w:r>
        <w:t xml:space="preserve"> </w:t>
      </w:r>
      <w:r>
        <w:t xml:space="preserve">Engaging with public sector clients in Nigeria Abuja often involves lengthy approval processes and rigid procurement protocols. The Sales Executive must be patient and persistent, maintaining engagement over long sales cycles without losing momentum.</w:t>
      </w:r>
    </w:p>
    <w:p>
      <w:pPr>
        <w:pStyle w:val="BodyText"/>
      </w:pPr>
      <w:r>
        <w:rPr>
          <w:bCs/>
          <w:b/>
        </w:rPr>
        <w:t xml:space="preserve">Infrastructure Constraints:</w:t>
      </w:r>
      <w:r>
        <w:t xml:space="preserve"> </w:t>
      </w:r>
      <w:r>
        <w:t xml:space="preserve">While improving, infrastructure challenges in parts of the FCT can affect logistics and service delivery. A proactive Sales Executive anticipates these delays and communicates transparently with clients to manage expectations.</w:t>
      </w:r>
    </w:p>
    <w:p>
      <w:pPr>
        <w:pStyle w:val="BodyText"/>
      </w:pPr>
      <w:r>
        <w:rPr>
          <w:bCs/>
          <w:b/>
        </w:rPr>
        <w:t xml:space="preserve">Currency Volatility:</w:t>
      </w:r>
      <w:r>
        <w:t xml:space="preserve"> </w:t>
      </w:r>
      <w:r>
        <w:t xml:space="preserve">Fluctuations in the Naira impact pricing strategies for imported goods or services reliant on foreign exchange. The Sales Executive must be equipped with dynamic pricing models and financial hedging advice to protect profit margins while remaining competitive in Nigeria Abuja.</w:t>
      </w:r>
    </w:p>
    <w:bookmarkEnd w:id="28"/>
    <w:bookmarkStart w:id="29" w:name="required-competencies-and-skill-sets"/>
    <w:p>
      <w:pPr>
        <w:pStyle w:val="Heading2"/>
      </w:pPr>
      <w:r>
        <w:t xml:space="preserve">5. Required Competencies and Skill Sets</w:t>
      </w:r>
    </w:p>
    <w:p>
      <w:pPr>
        <w:pStyle w:val="FirstParagraph"/>
      </w:pPr>
      <w:r>
        <w:t xml:space="preserve">To succeed as a Sales Executive in this region, specific competencies are non-negotiable. Firstly, cultural fluency is essential; understanding the etiquette of official engagements in the capital is vital for professional acceptance. Secondly, digital literacy has become increasingly important as Nigeria Abuja embraces digital governance and e-procurement platforms.</w:t>
      </w:r>
    </w:p>
    <w:p>
      <w:pPr>
        <w:pStyle w:val="BodyText"/>
      </w:pPr>
      <w:r>
        <w:t xml:space="preserve">Furthermore, resilience and adaptability are crucial traits. The ability to pivot strategies in response to sudden policy changes or economic shifts distinguishes top-performing Sales Executives from average performers. A strong network within the local business community also serves as a force multiplier for lead generation.</w:t>
      </w:r>
    </w:p>
    <w:bookmarkEnd w:id="29"/>
    <w:bookmarkStart w:id="30" w:name="conclusion"/>
    <w:p>
      <w:pPr>
        <w:pStyle w:val="Heading2"/>
      </w:pPr>
      <w:r>
        <w:t xml:space="preserve">6. Conclusion</w:t>
      </w:r>
    </w:p>
    <w:p>
      <w:pPr>
        <w:pStyle w:val="FirstParagraph"/>
      </w:pPr>
      <w:r>
        <w:t xml:space="preserve">The role of the Sales Executive in Nigeria Abuja is complex and multifaceted, requiring a blend of strategic foresight, cultural intelligence, and operational excellence. As the administrative capital of Nigeria Abuja continues to grow in economic significance, the demand for skilled sales professionals who can navigate its unique ecosystem will rise. Organizations that invest in developing robust sales strategies tailored to this specific locale will likely achieve superior market penetration and sustained profitability. Future research should focus on the impact of digital transformation on traditional sales models within government procurement sectors in Nigeria Abuja.</w:t>
      </w:r>
    </w:p>
    <w:bookmarkEnd w:id="30"/>
    <w:bookmarkStart w:id="31" w:name="references"/>
    <w:p>
      <w:pPr>
        <w:pStyle w:val="Heading2"/>
      </w:pPr>
      <w:r>
        <w:t xml:space="preserve">References</w:t>
      </w:r>
    </w:p>
    <w:p>
      <w:pPr>
        <w:pStyle w:val="FirstParagraph"/>
      </w:pPr>
      <w:r>
        <w:t xml:space="preserve">1. Federal Republic of Nigeria (2023). *Public Procurement Act Guidelines for Ministry Operations.* Abuja: Government Press.</w:t>
      </w:r>
      <w:r>
        <w:br/>
      </w:r>
      <w:r>
        <w:t xml:space="preserve">2. Economic Community of West African States (ECOWAS). (2024). *Trade and Commerce Dynamics in Central Nigeria.*</w:t>
      </w:r>
      <w:r>
        <w:br/>
      </w:r>
      <w:r>
        <w:t xml:space="preserve">3. Nigerian Bureau of Statistics. (2023). *Economic Performance Report: Federal Capital Territory Sector Analysis.*</w:t>
      </w:r>
      <w:r>
        <w:br/>
      </w:r>
      <w:r>
        <w:t xml:space="preserve">4. Kotler, P., &amp; Keller, K. L. (2016). *Marketing Management.* Pearson Education.</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Strategic Sales Execution in Nigeria Abuja</dc:title>
  <dc:creator/>
  <dc:language>en</dc:language>
  <cp:keywords/>
  <dcterms:created xsi:type="dcterms:W3CDTF">2026-07-29T14:49:36Z</dcterms:created>
  <dcterms:modified xsi:type="dcterms:W3CDTF">2026-07-29T14:49:36Z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