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Pakistan</w:t>
      </w:r>
      <w:r>
        <w:t xml:space="preserve"> </w:t>
      </w:r>
      <w:r>
        <w:t xml:space="preserve">Karachi</w:t>
      </w:r>
    </w:p>
    <w:bookmarkStart w:id="32" w:name="X0880c88a42df41b0488cebb822b280d922bebbc"/>
    <w:p>
      <w:pPr>
        <w:pStyle w:val="Heading1"/>
      </w:pPr>
      <w:r>
        <w:t xml:space="preserve">The Strategic Imperative of the Sales Executive in Pakistan Karachi</w:t>
      </w:r>
    </w:p>
    <w:p>
      <w:pPr>
        <w:pStyle w:val="FirstParagraph"/>
      </w:pPr>
      <w:r>
        <w:rPr>
          <w:bCs/>
          <w:b/>
        </w:rPr>
        <w:t xml:space="preserve">Abstract:</w:t>
      </w:r>
      <w:r>
        <w:br/>
      </w:r>
      <w:r>
        <w:t xml:space="preserve">This term paper examines the critical role of the Sales Executive within the unique economic and cultural landscape of Pakistan Karachi. By analyzing market dynamics, consumer behavior, and logistical challenges specific to this metropolitan hub, this document outlines essential strategies for effective sales execution. The study highlights how a proficient Sales Executive serves not merely as a vendor of goods or services but as a pivotal agent of business growth in one of South Asia's most vibrant commercial centers.</w:t>
      </w:r>
    </w:p>
    <w:bookmarkStart w:id="20" w:name="introduction"/>
    <w:p>
      <w:pPr>
        <w:pStyle w:val="Heading2"/>
      </w:pPr>
      <w:r>
        <w:t xml:space="preserve">1. Introduction</w:t>
      </w:r>
    </w:p>
    <w:p>
      <w:pPr>
        <w:pStyle w:val="FirstParagraph"/>
      </w:pPr>
      <w:r>
        <w:t xml:space="preserve">In the contemporary global economy, the bridge between product development and market realization is built by skilled professionals known as Sales Executives. However, the efficacy of these professionals is heavily influenced by regional economic conditions, cultural nuances, and infrastructural realities. This term paper focuses specifically on Pakistan Karachi, a city that serves as the financial heart of Pakistan. With a population exceeding twenty million people and a diverse industrial base ranging from textiles to information technology, Karachi presents both immense opportunities and formidable challenges for business entities.</w:t>
      </w:r>
    </w:p>
    <w:p>
      <w:pPr>
        <w:pStyle w:val="BodyText"/>
      </w:pPr>
      <w:r>
        <w:t xml:space="preserve">The objective of this document is to define the comprehensive responsibilities, required competencies, and strategic approaches necessary for a Sales Executive operating effectively in Pakistan Karachi. It argues that success in this region requires a hybrid skill set combining traditional sales techniques with deep local cultural intelligence and adaptability to volatile market conditions.</w:t>
      </w:r>
    </w:p>
    <w:bookmarkEnd w:id="20"/>
    <w:bookmarkStart w:id="21" w:name="X27910dbd7c6bd8622da3efece18226b02d51142"/>
    <w:p>
      <w:pPr>
        <w:pStyle w:val="Heading2"/>
      </w:pPr>
      <w:r>
        <w:t xml:space="preserve">2. The Economic Landscape of Pakistan Karachi</w:t>
      </w:r>
    </w:p>
    <w:p>
      <w:pPr>
        <w:pStyle w:val="FirstParagraph"/>
      </w:pPr>
      <w:r>
        <w:t xml:space="preserve">To understand the role of the Sales Executive in Pakistan Karachi, one must first comprehend the environment in which they operate. Karachi is home to the country's largest port, facilitating over ninety percent of international cargo volume. This logistical advantage creates a bustling marketplace where import and export dynamics significantly influence local purchasing power.</w:t>
      </w:r>
    </w:p>
    <w:p>
      <w:pPr>
        <w:pStyle w:val="BodyText"/>
      </w:pPr>
      <w:r>
        <w:t xml:space="preserve">Furthermore, Pakistan Karachi is a melting pot of cultures, languages, and socioeconomic classes. The market ranges from high-end commercial districts like Clifton and DHA (Defence Housing Authority), where disposable income is relatively high and consumer preferences lean toward premium global brands, to densely populated areas in central Karachi where price sensitivity is a dominant factor. For a Sales Executive in Pakistan Karachi, understanding this dichotomy is not optional; it is fundamental. A strategy that works for luxury real estate will fail miserably if applied to fast-moving consumer goods (FMCG) targeting mass markets.</w:t>
      </w:r>
    </w:p>
    <w:bookmarkEnd w:id="21"/>
    <w:bookmarkStart w:id="24" w:name="Xc426ed497e3f400d92197dab7d7251bc26a691b"/>
    <w:p>
      <w:pPr>
        <w:pStyle w:val="Heading2"/>
      </w:pPr>
      <w:r>
        <w:t xml:space="preserve">3. Core Responsibilities of the Sales Executive</w:t>
      </w:r>
    </w:p>
    <w:p>
      <w:pPr>
        <w:pStyle w:val="FirstParagraph"/>
      </w:pPr>
      <w:r>
        <w:t xml:space="preserve">The role of a Sales Executive in this context extends far beyond simple transactional selling. The primary responsibilities include market analysis, client acquisition, relationship management, and after-sales support.</w:t>
      </w:r>
    </w:p>
    <w:bookmarkStart w:id="22" w:name="market-analysis-and-segmentation"/>
    <w:p>
      <w:pPr>
        <w:pStyle w:val="Heading3"/>
      </w:pPr>
      <w:r>
        <w:t xml:space="preserve">3.1 Market Analysis and Segmentation</w:t>
      </w:r>
    </w:p>
    <w:p>
      <w:pPr>
        <w:pStyle w:val="FirstParagraph"/>
      </w:pPr>
      <w:r>
        <w:t xml:space="preserve">In Pakistan Karachi, markets are highly fragmented. A competent Sales Executive must conduct rigorous micro-market analysis to identify viable segments. This involves studying competitor movements in specific neighborhoods such as Gulshan-e-Iqbal or North Nazimabad. The executive must determine whether the target audience responds better to digital marketing efforts or traditional face-to-face networking events, which remain deeply rooted in Pakistani business culture.</w:t>
      </w:r>
    </w:p>
    <w:bookmarkEnd w:id="22"/>
    <w:bookmarkStart w:id="23" w:name="X60a3fef0368ef13ee366c95213a87b583c188a1"/>
    <w:p>
      <w:pPr>
        <w:pStyle w:val="Heading3"/>
      </w:pPr>
      <w:r>
        <w:t xml:space="preserve">3.2 Client Acquisition and Relationship Building</w:t>
      </w:r>
    </w:p>
    <w:p>
      <w:pPr>
        <w:pStyle w:val="FirstParagraph"/>
      </w:pPr>
      <w:r>
        <w:t xml:space="preserve">In Pakistan, business is often relationship-driven rather than purely transactional. The concept of "Wasta" (influence/connections) plays a subtle yet significant role in B2B interactions in Pakistan Karachi. A Sales Executive must invest time in building trust with clients through repeated engagement, respect for hierarchy, and personal interaction. Networking events at venues like the Karachi Press Club or local trade associations are crucial platforms for lead generation.</w:t>
      </w:r>
    </w:p>
    <w:bookmarkEnd w:id="23"/>
    <w:bookmarkEnd w:id="24"/>
    <w:bookmarkStart w:id="28" w:name="X142155ea785680819b375525d27b7d7f82cbb78"/>
    <w:p>
      <w:pPr>
        <w:pStyle w:val="Heading2"/>
      </w:pPr>
      <w:r>
        <w:t xml:space="preserve">4. Challenges Facing Sales Executives in Pakistan Karachi</w:t>
      </w:r>
    </w:p>
    <w:p>
      <w:pPr>
        <w:pStyle w:val="FirstParagraph"/>
      </w:pPr>
      <w:r>
        <w:t xml:space="preserve">Operating in Pakistan Karachi presents unique hurdles that test the resilience and adaptability of any Sales Executive.</w:t>
      </w:r>
    </w:p>
    <w:bookmarkStart w:id="25" w:name="infrastructure-and-logistics"/>
    <w:p>
      <w:pPr>
        <w:pStyle w:val="Heading3"/>
      </w:pPr>
      <w:r>
        <w:t xml:space="preserve">4.1 Infrastructure and Logistics</w:t>
      </w:r>
    </w:p>
    <w:p>
      <w:pPr>
        <w:pStyle w:val="FirstParagraph"/>
      </w:pPr>
      <w:r>
        <w:t xml:space="preserve">Traffic congestion in Pakistan Karachi is legendary, often paralyzing movement during peak hours. A Sales Executive must optimize their route planning to minimize time lost in transit between meetings in areas like Saddar and Gulistan-e-Johar. Additionally, power outages (load shedding), while less frequent due to infrastructure improvements, still require backup solutions for any digital sales presentations.</w:t>
      </w:r>
    </w:p>
    <w:bookmarkEnd w:id="25"/>
    <w:bookmarkStart w:id="26" w:name="economic-volatility"/>
    <w:p>
      <w:pPr>
        <w:pStyle w:val="Heading3"/>
      </w:pPr>
      <w:r>
        <w:t xml:space="preserve">4.2 Economic Volatility</w:t>
      </w:r>
    </w:p>
    <w:p>
      <w:pPr>
        <w:pStyle w:val="FirstParagraph"/>
      </w:pPr>
      <w:r>
        <w:t xml:space="preserve">Inflation rates and currency fluctuations in Pakistan directly impact consumer confidence and corporate budgets. A Sales Executive must be agile, capable of adjusting value propositions on the fly. For instance, during periods of high inflation, the focus may need to shift from premium features to cost-efficiency and durability to resonate with budget-conscious clients in Pakistan Karachi.</w:t>
      </w:r>
    </w:p>
    <w:bookmarkEnd w:id="26"/>
    <w:bookmarkStart w:id="27" w:name="regulatory-compliance"/>
    <w:p>
      <w:pPr>
        <w:pStyle w:val="Heading3"/>
      </w:pPr>
      <w:r>
        <w:t xml:space="preserve">4.3 Regulatory Compliance</w:t>
      </w:r>
    </w:p>
    <w:p>
      <w:pPr>
        <w:pStyle w:val="FirstParagraph"/>
      </w:pPr>
      <w:r>
        <w:t xml:space="preserve">Navigating local regulations and tax laws can be complex. Sales Executives must stay updated on federal and provincial policies affecting their specific industry, ensuring that all sales practices comply with current legal frameworks in Pakistan.</w:t>
      </w:r>
    </w:p>
    <w:bookmarkEnd w:id="27"/>
    <w:bookmarkEnd w:id="28"/>
    <w:bookmarkStart w:id="29" w:name="strategic-approaches-for-success"/>
    <w:p>
      <w:pPr>
        <w:pStyle w:val="Heading2"/>
      </w:pPr>
      <w:r>
        <w:t xml:space="preserve">5. Strategic Approaches for Success</w:t>
      </w:r>
    </w:p>
    <w:p>
      <w:pPr>
        <w:pStyle w:val="FirstParagraph"/>
      </w:pPr>
      <w:r>
        <w:t xml:space="preserve">To thrive in this dynamic environment, Sales Executives in Pakistan Karachi should adopt the following strategic approaches:</w:t>
      </w:r>
    </w:p>
    <w:p>
      <w:pPr>
        <w:numPr>
          <w:ilvl w:val="0"/>
          <w:numId w:val="1001"/>
        </w:numPr>
        <w:pStyle w:val="Compact"/>
      </w:pPr>
      <w:r>
        <w:rPr>
          <w:bCs/>
          <w:b/>
        </w:rPr>
        <w:t xml:space="preserve">Digital Integration:</w:t>
      </w:r>
      <w:r>
        <w:t xml:space="preserve"> </w:t>
      </w:r>
      <w:r>
        <w:t xml:space="preserve">While face-to-face interaction is vital, digital tools are increasingly important. Utilizing WhatsApp Business for communication and maintaining a strong LinkedIn presence helps bridge the gap between traditional networking and modern efficiency.</w:t>
      </w:r>
    </w:p>
    <w:p>
      <w:pPr>
        <w:numPr>
          <w:ilvl w:val="0"/>
          <w:numId w:val="1001"/>
        </w:numPr>
        <w:pStyle w:val="Compact"/>
      </w:pPr>
      <w:r>
        <w:rPr>
          <w:bCs/>
          <w:b/>
        </w:rPr>
        <w:t xml:space="preserve">Cultural Sensitivity:</w:t>
      </w:r>
      <w:r>
        <w:t xml:space="preserve"> </w:t>
      </w:r>
      <w:r>
        <w:t xml:space="preserve">Understanding local customs, religious holidays (such as Ramadan), and social etiquette is essential. Timing sales pitches appropriately around these cultural milestones can significantly enhance success rates.</w:t>
      </w:r>
    </w:p>
    <w:p>
      <w:pPr>
        <w:numPr>
          <w:ilvl w:val="0"/>
          <w:numId w:val="1001"/>
        </w:numPr>
        <w:pStyle w:val="Compact"/>
      </w:pPr>
      <w:r>
        <w:rPr>
          <w:bCs/>
          <w:b/>
        </w:rPr>
        <w:t xml:space="preserve">Pricing Flexibility:</w:t>
      </w:r>
      <w:r>
        <w:t xml:space="preserve"> </w:t>
      </w:r>
      <w:r>
        <w:t xml:space="preserve">Given the price sensitivity of many segments in Pakistan Karachi, offering tiered pricing models or flexible payment terms can make a product more attractive compared to rigid competitors.</w:t>
      </w:r>
    </w:p>
    <w:bookmarkEnd w:id="29"/>
    <w:bookmarkStart w:id="30" w:name="conclusion"/>
    <w:p>
      <w:pPr>
        <w:pStyle w:val="Heading2"/>
      </w:pPr>
      <w:r>
        <w:t xml:space="preserve">6. Conclusion</w:t>
      </w:r>
    </w:p>
    <w:p>
      <w:pPr>
        <w:pStyle w:val="FirstParagraph"/>
      </w:pPr>
      <w:r>
        <w:t xml:space="preserve">In conclusion, the role of a Sales Executive in Pakistan Karachi is complex and multifaceted. It requires a blend of hard sales skills, such as negotiation and closing techniques, and soft skills like cultural empathy and adaptability. The unique economic landscape of Pakistan Karachi offers vast potential for growth, but it demands a nuanced approach from its business professionals.</w:t>
      </w:r>
    </w:p>
    <w:p>
      <w:pPr>
        <w:pStyle w:val="BodyText"/>
      </w:pPr>
      <w:r>
        <w:t xml:space="preserve">For organizations looking to establish or expand their footprint in this region, investing in the training and support of Sales Executives is paramount. These individuals are the frontline ambassadors of their companies. By empowering them with market-specific knowledge and strategic tools, businesses can navigate the challenges of Pakistan Karachi effectively and capitalize on its immense commercial opportunities. The future of sales success in this metropolis lies not just in what is sold, but in how well the Sales Executive understands and connects with the people of Pakistan Karachi.</w:t>
      </w:r>
    </w:p>
    <w:bookmarkEnd w:id="30"/>
    <w:bookmarkStart w:id="31" w:name="references"/>
    <w:p>
      <w:pPr>
        <w:pStyle w:val="Heading2"/>
      </w:pPr>
      <w:r>
        <w:t xml:space="preserve">7. References</w:t>
      </w:r>
    </w:p>
    <w:p>
      <w:pPr>
        <w:pStyle w:val="FirstParagraph"/>
      </w:pPr>
      <w:r>
        <w:rPr>
          <w:iCs/>
          <w:i/>
        </w:rPr>
        <w:t xml:space="preserve">(Note: In a formal academic submission, specific citations from economic reports by the State Bank of Pakistan, Karachi Chamber of Commerce &amp; Industry publications, and market research firms would be listed here.)</w:t>
      </w:r>
    </w:p>
    <w:p>
      <w:pPr>
        <w:numPr>
          <w:ilvl w:val="0"/>
          <w:numId w:val="1002"/>
        </w:numPr>
        <w:pStyle w:val="Compact"/>
      </w:pPr>
      <w:r>
        <w:t xml:space="preserve">State Bank of Pakistan. (2023). *Economic Indicators and Market Stability Reports*.</w:t>
      </w:r>
    </w:p>
    <w:p>
      <w:pPr>
        <w:numPr>
          <w:ilvl w:val="0"/>
          <w:numId w:val="1002"/>
        </w:numPr>
        <w:pStyle w:val="Compact"/>
      </w:pPr>
      <w:r>
        <w:t xml:space="preserve">Karachi Chamber of Commerce &amp; Industry. (2023). *Annual Business Climate Survey*.</w:t>
      </w:r>
    </w:p>
    <w:p>
      <w:pPr>
        <w:numPr>
          <w:ilvl w:val="0"/>
          <w:numId w:val="1002"/>
        </w:numPr>
        <w:pStyle w:val="Compact"/>
      </w:pPr>
      <w:r>
        <w:t xml:space="preserve">Husain, Z. (2021). *Urban Economics in Pakistan: The Case of Karachi*. Journal of South Asian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Sales Executives in Pakistan Karachi</dc:title>
  <dc:creator/>
  <dc:language>en</dc:language>
  <cp:keywords/>
  <dcterms:created xsi:type="dcterms:W3CDTF">2026-07-29T13:45:04Z</dcterms:created>
  <dcterms:modified xsi:type="dcterms:W3CDTF">2026-07-29T13:45:04Z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