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b1fff41f712b266f19ac80999131cdafcec1b2c"/>
    <w:p>
      <w:pPr>
        <w:pStyle w:val="Heading1"/>
      </w:pPr>
      <w:r>
        <w:t xml:space="preserve">The Evolving Role of the Sales Executive in Vietnam Ho Chi Minh City</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Business Administration and International Trade</w:t>
      </w:r>
      <w:r>
        <w:br/>
      </w:r>
      <w:r>
        <w:rPr>
          <w:iCs/>
          <w:i/>
        </w:rPr>
        <w:t xml:space="preserve">A Term Paper Analysis of Market Dynamics, Cultural Nuances, and Strategic Execution</w:t>
      </w:r>
    </w:p>
    <w:bookmarkStart w:id="20" w:name="i.-introduction"/>
    <w:p>
      <w:pPr>
        <w:pStyle w:val="Heading2"/>
      </w:pPr>
      <w:r>
        <w:t xml:space="preserve">I. Introduction</w:t>
      </w:r>
    </w:p>
    <w:p>
      <w:pPr>
        <w:pStyle w:val="FirstParagraph"/>
      </w:pPr>
      <w:r>
        <w:t xml:space="preserve">The economic landscape of Southeast Asia has undergone a dramatic transformation in the last two decades, with Vietnam emerging as one of the most dynamic markets in the region. Within this broader national context, Vietnam Ho Chi Minh City stands out not merely as an administrative hub but as the undisputed engine of economic growth and commercial innovation. As foreign direct investment surges and local consumer spending power rises, the demand for highly skilled professionals capable of navigating complex market structures has never been higher. Central to this commercial vitality is the role of the Sales Executive. This term paper aims to explore the multifaceted responsibilities, challenges, and strategic imperatives associated with being a Sales Executive within Vietnam Ho Chi Minh City. It argues that success in this specific geographic and economic niche requires a blend of traditional sales acumen, deep cultural intelligence, and adaptability to rapidly changing digital trends.</w:t>
      </w:r>
    </w:p>
    <w:bookmarkEnd w:id="20"/>
    <w:bookmarkStart w:id="21" w:name="X05d441227b410c589bc3d2d1b0608a58d2e4952"/>
    <w:p>
      <w:pPr>
        <w:pStyle w:val="Heading2"/>
      </w:pPr>
      <w:r>
        <w:t xml:space="preserve">II. The Economic Context of Vietnam Ho Chi Minh City</w:t>
      </w:r>
    </w:p>
    <w:p>
      <w:pPr>
        <w:pStyle w:val="FirstParagraph"/>
      </w:pPr>
      <w:r>
        <w:t xml:space="preserve">To understand the position of a Sales Executive in Vietnam Ho Chi Minh City, one must first appreciate the unique economic environment. As the largest city in Vietnam and a major industrial center, it hosts over 30% of foreign-invested enterprises in the country. The city serves as a gateway for multinational corporations entering Southeast Asia, as well as a launchpad for domestic conglomerates expanding regionally. Consequently, the market is characterized by intense competition across various sectors, including real estate, technology manufacturing, fast-moving consumer goods (FMCG), and professional services.</w:t>
      </w:r>
    </w:p>
    <w:p>
      <w:pPr>
        <w:pStyle w:val="BodyText"/>
      </w:pPr>
      <w:r>
        <w:t xml:space="preserve">For any Sales Executive operating in Vietnam Ho Chi Minh City, this density of competition creates a high-pressure environment where differentiation is key. Unlike static markets elsewhere, Vietnam Ho Chi Minh City is moving at breakneck speed. Infrastructure developments, a young and tech-savvy population, and liberalized trade policies create opportunities that vanish as quickly as they appear. Therefore, the Sales Executive must be more than just an order-taker; they must be a market analyst who can anticipate shifts in consumer behavior and regulatory changes.</w:t>
      </w:r>
    </w:p>
    <w:bookmarkEnd w:id="21"/>
    <w:bookmarkStart w:id="22" w:name="X4dc9d818f0a6c5f988c4d623c415e9971e65fd6"/>
    <w:p>
      <w:pPr>
        <w:pStyle w:val="Heading2"/>
      </w:pPr>
      <w:r>
        <w:t xml:space="preserve">III. Cultural Dynamics and Relationship Building</w:t>
      </w:r>
    </w:p>
    <w:p>
      <w:pPr>
        <w:pStyle w:val="FirstParagraph"/>
      </w:pPr>
      <w:r>
        <w:t xml:space="preserve">A critical component of success for any Sales Executive in Vietnam Ho Chi Minh City is the mastery of cultural nuances. Business culture in Vietnam is deeply rooted in Confucian values, emphasizing hierarchy, face (</w:t>
      </w:r>
      <w:r>
        <w:rPr>
          <w:iCs/>
          <w:i/>
        </w:rPr>
        <w:t xml:space="preserve">the thien</w:t>
      </w:r>
      <w:r>
        <w:t xml:space="preserve">), and relationship (</w:t>
      </w:r>
      <w:r>
        <w:rPr>
          <w:iCs/>
          <w:i/>
        </w:rPr>
        <w:t xml:space="preserve">quan he</w:t>
      </w:r>
      <w:r>
        <w:t xml:space="preserve">). These concepts fundamentally alter how sales transactions are approached compared to Western markets. In a traditional Western context, a contract might be viewed as the final word of an agreement. However, in Vietnam Ho Chi Minh City, the contract is often seen as the beginning of a long-term partnership.</w:t>
      </w:r>
    </w:p>
    <w:p>
      <w:pPr>
        <w:pStyle w:val="BodyText"/>
      </w:pPr>
      <w:r>
        <w:t xml:space="preserve">For the Sales Executive, this means that initial meetings are rarely about immediate closing. Instead, they involve extensive socialization—dining together, exchanging gifts, and building trust over time. A failure to invest in these relational aspects can lead to stagnation in the sales pipeline. Furthermore, understanding hierarchy is crucial; decisions often need approval from senior management who may not be present at initial negotiations. The Sales Executive must navigate this structure respectfully, ensuring they are engaging with the correct decision-makers while maintaining harmony with other stakeholders.</w:t>
      </w:r>
    </w:p>
    <w:bookmarkEnd w:id="22"/>
    <w:bookmarkStart w:id="23" w:name="Xdd620bab610d486a9ec87b269d2b4c47a58dccb"/>
    <w:p>
      <w:pPr>
        <w:pStyle w:val="Heading2"/>
      </w:pPr>
      <w:r>
        <w:t xml:space="preserve">IV. Digital Transformation and Omni-Channel Strategies</w:t>
      </w:r>
    </w:p>
    <w:p>
      <w:pPr>
        <w:pStyle w:val="FirstParagraph"/>
      </w:pPr>
      <w:r>
        <w:t xml:space="preserve">The modern Sales Executive in Vietnam Ho Chi Minh City cannot rely solely on face-to-face interactions. The digital penetration rate in Vietnam is exceptionally high, driven by widespread smartphone usage and social media adoption. Platforms such as Zalo, Facebook, and LinkedIn have become primary channels for business communication and lead generation. Consequently, the role of the Sales Executive has evolved to include digital literacy.</w:t>
      </w:r>
    </w:p>
    <w:p>
      <w:pPr>
        <w:pStyle w:val="BodyText"/>
      </w:pPr>
      <w:r>
        <w:t xml:space="preserve">Data analytics now plays a pivotal role in identifying prospects. A proficient Sales Executive utilizes customer relationship management (CRM) tools not just to track leads, but to gain insights into customer preferences and purchasing cycles. Moreover, with the rise of e-commerce and social commerce, the Sales Executive must be adept at integrating online marketing efforts with offline sales tactics. This omni-channel approach ensures that potential clients are engaged consistently across various touchpoints, increasing conversion rates in a crowded marketplace.</w:t>
      </w:r>
    </w:p>
    <w:bookmarkEnd w:id="23"/>
    <w:bookmarkStart w:id="24" w:name="v.-challenges-and-ethical-considerations"/>
    <w:p>
      <w:pPr>
        <w:pStyle w:val="Heading2"/>
      </w:pPr>
      <w:r>
        <w:t xml:space="preserve">V. Challenges and Ethical Considerations</w:t>
      </w:r>
    </w:p>
    <w:p>
      <w:pPr>
        <w:pStyle w:val="FirstParagraph"/>
      </w:pPr>
      <w:r>
        <w:t xml:space="preserve">Despite the opportunities, the role of Sales Executive in Vietnam Ho Chi Minh City is fraught with challenges. Regulatory compliance can be complex and subject to frequent changes. Navigating bureaucracy requires patience and local expertise. Additionally, language barriers can pose significant hurdles for expatriate Sales Executives, while local executives must continuously refine their English and business terminology to serve international clients.</w:t>
      </w:r>
    </w:p>
    <w:p>
      <w:pPr>
        <w:pStyle w:val="BodyText"/>
      </w:pPr>
      <w:r>
        <w:t xml:space="preserve">Ethical conduct is another paramount concern. In a rapidly developing market, there may be temptations to cut corners or engage in non-transparent practices. However, long-term success for a Sales Executive depends on building a reputation for integrity. Trust is the currency of business in Vietnam Ho Chi Minh City; once lost due to unethical behavior, it is nearly impossible to regain. Therefore, adherence to global compliance standards while respecting local customs is essential.</w:t>
      </w:r>
    </w:p>
    <w:bookmarkEnd w:id="24"/>
    <w:bookmarkStart w:id="25" w:name="vi.-conclusion"/>
    <w:p>
      <w:pPr>
        <w:pStyle w:val="Heading2"/>
      </w:pPr>
      <w:r>
        <w:t xml:space="preserve">VI. Conclusion</w:t>
      </w:r>
    </w:p>
    <w:p>
      <w:pPr>
        <w:pStyle w:val="FirstParagraph"/>
      </w:pPr>
      <w:r>
        <w:t xml:space="preserve">In conclusion, the position of a Sales Executive in Vietnam Ho Chi Minh City is one of significant responsibility and opportunity. It requires a professional who is not only commercially astute but also culturally sensitive and digitally fluent. The unique economic dynamism of Vietnam Ho Chi Minh City provides a fertile ground for growth, but it demands agility and strategic foresight. As the city continues to evolve into a global business hub, the Sales Executive will remain at the forefront, driving revenue through relationship building and innovation. Future studies should focus on how artificial intelligence might further augment these roles in emerging markets like Vietnam Ho Chi Minh City. Until then, human-centric skills—empathy, communication, and trust-building—remain the defining characteristics of a successful Sales Executive in this vibrant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Sales Executive Roles in Vietnam Ho Chi Minh City</dc:title>
  <dc:creator/>
  <dc:language>en</dc:language>
  <cp:keywords/>
  <dcterms:created xsi:type="dcterms:W3CDTF">2026-07-29T21:32:51Z</dcterms:created>
  <dcterms:modified xsi:type="dcterms:W3CDTF">2026-07-29T21:32:51Z</dcterms:modified>
</cp:coreProperties>
</file>

<file path=docProps/custom.xml><?xml version="1.0" encoding="utf-8"?>
<Properties xmlns="http://schemas.openxmlformats.org/officeDocument/2006/custom-properties" xmlns:vt="http://schemas.openxmlformats.org/officeDocument/2006/docPropsVTypes"/>
</file>