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X88af720f8c2ff0054b9ff6b598f83ec928e67fc"/>
    <w:p>
      <w:pPr>
        <w:pStyle w:val="Heading1"/>
      </w:pPr>
      <w:r>
        <w:t xml:space="preserve">The Evolving Role of the School Counselor in Italy Naples: Bridging Educational Policy and Psychosocial Support</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Educational Administrators and Policy Makers in Italy</w:t>
      </w:r>
      <w:r>
        <w:br/>
      </w:r>
      <w:r>
        <w:rPr>
          <w:bCs/>
          <w:b/>
        </w:rPr>
        <w:t xml:space="preserve">Subject:</w:t>
      </w:r>
      <w:r>
        <w:t xml:space="preserve">School Counselor Integration in the Italian System</w:t>
      </w:r>
    </w:p>
    <w:bookmarkEnd w:id="20"/>
    <w:bookmarkStart w:id="21" w:name="i.-introduction"/>
    <w:p>
      <w:pPr>
        <w:pStyle w:val="Heading1"/>
      </w:pPr>
      <w:r>
        <w:t xml:space="preserve">I. Introduction</w:t>
      </w:r>
    </w:p>
    <w:p>
      <w:pPr>
        <w:pStyle w:val="FirstParagraph"/>
      </w:pPr>
      <w:r>
        <w:t xml:space="preserve">The educational landscape of</w:t>
      </w:r>
      <w:r>
        <w:t xml:space="preserve"> </w:t>
      </w:r>
      <w:r>
        <w:rPr>
          <w:bCs/>
          <w:b/>
          <w:iCs/>
          <w:i/>
        </w:rPr>
        <w:t xml:space="preserve">Italy Naples</w:t>
      </w:r>
      <w:r>
        <w:t xml:space="preserve">, a city renowned for its rich historical tapestry, vibrant cultural heritage, and complex socio-economic dynamics, faces unique challenges within its school systems. While the national framework established by the Italian Ministry of Education provides a robust structure for academic instruction, there is an increasingly recognized gap in comprehensive psychosocial support for students. In this context, the concept of the</w:t>
      </w:r>
      <w:r>
        <w:t xml:space="preserve"> </w:t>
      </w:r>
      <w:r>
        <w:rPr>
          <w:bCs/>
          <w:b/>
          <w:iCs/>
          <w:i/>
        </w:rPr>
        <w:t xml:space="preserve">School Counselor</w:t>
      </w:r>
      <w:r>
        <w:t xml:space="preserve"> </w:t>
      </w:r>
      <w:r>
        <w:t xml:space="preserve">emerges not merely as an auxiliary role but as a critical component in fostering holistic student development. This term paper aims to analyze the necessity, definition, and practical implementation of the</w:t>
      </w:r>
      <w:r>
        <w:t xml:space="preserve"> </w:t>
      </w:r>
      <w:r>
        <w:rPr>
          <w:bCs/>
          <w:b/>
          <w:iCs/>
          <w:i/>
        </w:rPr>
        <w:t xml:space="preserve">School Counselor</w:t>
      </w:r>
      <w:r>
        <w:t xml:space="preserve"> </w:t>
      </w:r>
      <w:r>
        <w:t xml:space="preserve">within the specific cultural and institutional environment of</w:t>
      </w:r>
      <w:r>
        <w:t xml:space="preserve"> </w:t>
      </w:r>
      <w:r>
        <w:rPr>
          <w:bCs/>
          <w:b/>
          <w:iCs/>
          <w:i/>
        </w:rPr>
        <w:t xml:space="preserve">Italy Naples</w:t>
      </w:r>
      <w:r>
        <w:t xml:space="preserve">, arguing for a model that integrates psychological well-being with academic success.</w:t>
      </w:r>
    </w:p>
    <w:bookmarkEnd w:id="21"/>
    <w:bookmarkStart w:id="22" w:name="X904ff133c4e6b05ec1cb6ebf90b306273ad113e"/>
    <w:p>
      <w:pPr>
        <w:pStyle w:val="Heading1"/>
      </w:pPr>
      <w:r>
        <w:t xml:space="preserve">II. Historical Context and Educational Framework in Italy</w:t>
      </w:r>
    </w:p>
    <w:p>
      <w:pPr>
        <w:pStyle w:val="FirstParagraph"/>
      </w:pPr>
      <w:r>
        <w:t xml:space="preserve">To understand the current need for a</w:t>
      </w:r>
      <w:r>
        <w:t xml:space="preserve"> </w:t>
      </w:r>
      <w:r>
        <w:rPr>
          <w:bCs/>
          <w:b/>
          <w:iCs/>
          <w:i/>
        </w:rPr>
        <w:t xml:space="preserve">School Counselor</w:t>
      </w:r>
      <w:r>
        <w:t xml:space="preserve">, one must first examine the historical educational framework in</w:t>
      </w:r>
      <w:r>
        <w:t xml:space="preserve"> </w:t>
      </w:r>
      <w:r>
        <w:rPr>
          <w:bCs/>
          <w:b/>
          <w:iCs/>
          <w:i/>
        </w:rPr>
        <w:t xml:space="preserve">Italy Naples</w:t>
      </w:r>
      <w:r>
        <w:t xml:space="preserve">. The Italian school system has traditionally been structured around academic rigor and standardized testing, with a strong emphasis on classical humanities and sciences. However, recent reforms have begun to acknowledge the importance of "soft skills" and emotional intelligence. Despite these shifts, the support structure has largely relied on teachers acting as mentors or external social services intervening only in crisis situations.</w:t>
      </w:r>
    </w:p>
    <w:p>
      <w:pPr>
        <w:pStyle w:val="BodyText"/>
      </w:pPr>
      <w:r>
        <w:t xml:space="preserve">In</w:t>
      </w:r>
      <w:r>
        <w:t xml:space="preserve"> </w:t>
      </w:r>
      <w:r>
        <w:rPr>
          <w:bCs/>
          <w:b/>
          <w:iCs/>
          <w:i/>
        </w:rPr>
        <w:t xml:space="preserve">Italy Naples</w:t>
      </w:r>
      <w:r>
        <w:t xml:space="preserve">, this traditional model is further complicated by regional specificities. The city experiences higher rates of urban density, socio-economic disparity, and family instability compared to northern Italian regions. Consequently, students in Naples often face additional stressors that impact their learning capacity. The absence of a dedicated</w:t>
      </w:r>
      <w:r>
        <w:t xml:space="preserve"> </w:t>
      </w:r>
      <w:r>
        <w:rPr>
          <w:bCs/>
          <w:b/>
          <w:iCs/>
          <w:i/>
        </w:rPr>
        <w:t xml:space="preserve">School Counselor</w:t>
      </w:r>
      <w:r>
        <w:t xml:space="preserve"> </w:t>
      </w:r>
      <w:r>
        <w:t xml:space="preserve">within the daily fabric of school life leaves many vulnerable adolescents without consistent guidance. Therefore, adapting the international standard of the</w:t>
      </w:r>
      <w:r>
        <w:t xml:space="preserve"> </w:t>
      </w:r>
      <w:r>
        <w:rPr>
          <w:bCs/>
          <w:b/>
          <w:iCs/>
          <w:i/>
        </w:rPr>
        <w:t xml:space="preserve">School Counselor</w:t>
      </w:r>
      <w:r>
        <w:t xml:space="preserve"> </w:t>
      </w:r>
      <w:r>
        <w:t xml:space="preserve">to fit the local context of</w:t>
      </w:r>
      <w:r>
        <w:t xml:space="preserve"> </w:t>
      </w:r>
      <w:r>
        <w:rPr>
          <w:bCs/>
          <w:b/>
          <w:iCs/>
          <w:i/>
        </w:rPr>
        <w:t xml:space="preserve">Italy Naples</w:t>
      </w:r>
      <w:r>
        <w:t xml:space="preserve"> </w:t>
      </w:r>
      <w:r>
        <w:t xml:space="preserve">is not just an administrative adjustment but a moral and educational imperative.</w:t>
      </w:r>
    </w:p>
    <w:bookmarkEnd w:id="22"/>
    <w:bookmarkStart w:id="23" w:name="X34d1b8e85927b49553d02017ffb373b3527b763"/>
    <w:p>
      <w:pPr>
        <w:pStyle w:val="Heading1"/>
      </w:pPr>
      <w:r>
        <w:t xml:space="preserve">III. Defining the School Counselor in the Italian Context</w:t>
      </w:r>
    </w:p>
    <w:p>
      <w:pPr>
        <w:pStyle w:val="FirstParagraph"/>
      </w:pPr>
      <w:r>
        <w:t xml:space="preserve">A</w:t>
      </w:r>
      <w:r>
        <w:t xml:space="preserve"> </w:t>
      </w:r>
      <w:r>
        <w:rPr>
          <w:bCs/>
          <w:b/>
          <w:iCs/>
          <w:i/>
        </w:rPr>
        <w:t xml:space="preserve">School Counselor</w:t>
      </w:r>
      <w:r>
        <w:t xml:space="preserve"> </w:t>
      </w:r>
      <w:r>
        <w:t xml:space="preserve">is distinct from a clinical psychologist or a psychiatrist. In the context of</w:t>
      </w:r>
      <w:r>
        <w:t xml:space="preserve"> </w:t>
      </w:r>
      <w:r>
        <w:rPr>
          <w:bCs/>
          <w:b/>
          <w:iCs/>
          <w:i/>
        </w:rPr>
        <w:t xml:space="preserve">Italy Naples</w:t>
      </w:r>
      <w:r>
        <w:t xml:space="preserve">, this role should be defined as an educational professional who supports students' academic, career, and personal/social development. The counselor operates within the school community, collaborating with teachers, parents, and external agencies to remove barriers to learning.</w:t>
      </w:r>
    </w:p>
    <w:p>
      <w:pPr>
        <w:pStyle w:val="BodyText"/>
      </w:pPr>
      <w:r>
        <w:t xml:space="preserve">In practice for a</w:t>
      </w:r>
      <w:r>
        <w:t xml:space="preserve"> </w:t>
      </w:r>
      <w:r>
        <w:rPr>
          <w:bCs/>
          <w:b/>
          <w:iCs/>
          <w:i/>
        </w:rPr>
        <w:t xml:space="preserve">School Counselor</w:t>
      </w:r>
      <w:r>
        <w:t xml:space="preserve"> </w:t>
      </w:r>
      <w:r>
        <w:t xml:space="preserve">in Naples, this involves:</w:t>
      </w:r>
    </w:p>
    <w:p>
      <w:pPr>
        <w:numPr>
          <w:ilvl w:val="0"/>
          <w:numId w:val="1001"/>
        </w:numPr>
        <w:pStyle w:val="Compact"/>
      </w:pPr>
      <w:r>
        <w:rPr>
          <w:bCs/>
          <w:b/>
        </w:rPr>
        <w:t xml:space="preserve">Academic Support:</w:t>
      </w:r>
      <w:r>
        <w:t xml:space="preserve"> </w:t>
      </w:r>
      <w:r>
        <w:t xml:space="preserve">Helping students develop study skills and navigate the complex transition from middle school (scuola secondaria di primo grado) to high school (scuola secondaria di secondo grado).</w:t>
      </w:r>
    </w:p>
    <w:p>
      <w:pPr>
        <w:numPr>
          <w:ilvl w:val="0"/>
          <w:numId w:val="1001"/>
        </w:numPr>
        <w:pStyle w:val="Compact"/>
      </w:pPr>
      <w:r>
        <w:rPr>
          <w:bCs/>
          <w:b/>
        </w:rPr>
        <w:t xml:space="preserve">Career Guidance:</w:t>
      </w:r>
      <w:r>
        <w:t xml:space="preserve"> </w:t>
      </w:r>
      <w:r>
        <w:t xml:space="preserve">Given the high youth unemployment rates in southern Italy, a</w:t>
      </w:r>
      <w:r>
        <w:t xml:space="preserve"> </w:t>
      </w:r>
      <w:r>
        <w:rPr>
          <w:bCs/>
          <w:b/>
          <w:iCs/>
          <w:i/>
        </w:rPr>
        <w:t xml:space="preserve">School Counselor</w:t>
      </w:r>
      <w:r>
        <w:t xml:space="preserve"> </w:t>
      </w:r>
      <w:r>
        <w:t xml:space="preserve">plays a pivotal role in connecting students with vocational opportunities and higher education pathways relevant to the local economy.</w:t>
      </w:r>
    </w:p>
    <w:p>
      <w:pPr>
        <w:numPr>
          <w:ilvl w:val="0"/>
          <w:numId w:val="1001"/>
        </w:numPr>
        <w:pStyle w:val="Compact"/>
      </w:pPr>
      <w:r>
        <w:rPr>
          <w:bCs/>
          <w:b/>
        </w:rPr>
        <w:t xml:space="preserve">PersoNal/Social Development:</w:t>
      </w:r>
      <w:r>
        <w:t xml:space="preserve"> </w:t>
      </w:r>
      <w:r>
        <w:t xml:space="preserve">Addressing issues such as bullying, anxiety, and family conflicts through counseling sessions and group workshops.</w:t>
      </w:r>
    </w:p>
    <w:bookmarkEnd w:id="23"/>
    <w:bookmarkStart w:id="24" w:name="iv.-specific-challenges-in-italy-naples"/>
    <w:p>
      <w:pPr>
        <w:pStyle w:val="Heading1"/>
      </w:pPr>
      <w:r>
        <w:t xml:space="preserve">IV. Specific Challenges in Italy Naples</w:t>
      </w:r>
    </w:p>
    <w:p>
      <w:pPr>
        <w:pStyle w:val="FirstParagraph"/>
      </w:pPr>
      <w:r>
        <w:t xml:space="preserve">The implementation of the</w:t>
      </w:r>
      <w:r>
        <w:t xml:space="preserve"> </w:t>
      </w:r>
      <w:r>
        <w:rPr>
          <w:bCs/>
          <w:b/>
          <w:iCs/>
          <w:i/>
        </w:rPr>
        <w:t xml:space="preserve">School Counselor</w:t>
      </w:r>
      <w:r>
        <w:t xml:space="preserve"> </w:t>
      </w:r>
      <w:r>
        <w:t xml:space="preserve">role in</w:t>
      </w:r>
      <w:r>
        <w:t xml:space="preserve"> </w:t>
      </w:r>
      <w:r>
        <w:rPr>
          <w:bCs/>
          <w:b/>
          <w:iCs/>
          <w:i/>
        </w:rPr>
        <w:t xml:space="preserve">Italy Naples</w:t>
      </w:r>
      <w:r>
        <w:t xml:space="preserve">, must address specific regional challenges. First, there is the issue of resource allocation. Schools in Naples often operate with limited budgets, making it difficult to hire full-time certified counselors. Second, cultural stigma regarding mental health persists in certain communities within</w:t>
      </w:r>
      <w:r>
        <w:t xml:space="preserve"> </w:t>
      </w:r>
      <w:r>
        <w:rPr>
          <w:bCs/>
          <w:b/>
          <w:iCs/>
          <w:i/>
        </w:rPr>
        <w:t xml:space="preserve">Italy Naples</w:t>
      </w:r>
      <w:r>
        <w:t xml:space="preserve">. Parents and students may view counseling as a sign of pathology rather than a tool for growth.</w:t>
      </w:r>
    </w:p>
    <w:p>
      <w:pPr>
        <w:pStyle w:val="BodyText"/>
      </w:pPr>
      <w:r>
        <w:t xml:space="preserve">Furthermore, the diverse linguistic and cultural backgrounds of students in</w:t>
      </w:r>
      <w:r>
        <w:t xml:space="preserve"> </w:t>
      </w:r>
      <w:r>
        <w:rPr>
          <w:bCs/>
          <w:b/>
          <w:iCs/>
          <w:i/>
        </w:rPr>
        <w:t xml:space="preserve">Italy Naples</w:t>
      </w:r>
      <w:r>
        <w:t xml:space="preserve">, including immigrant populations from Africa, Asia, and Eastern Europe, require counselors who are culturally competent. A generic approach to counseling will fail to address the nuanced needs of these groups. Therefore, a specialized</w:t>
      </w:r>
      <w:r>
        <w:t xml:space="preserve"> </w:t>
      </w:r>
      <w:r>
        <w:rPr>
          <w:bCs/>
          <w:b/>
          <w:iCs/>
          <w:i/>
        </w:rPr>
        <w:t xml:space="preserve">School Counselor</w:t>
      </w:r>
      <w:r>
        <w:t xml:space="preserve"> </w:t>
      </w:r>
      <w:r>
        <w:t xml:space="preserve">training program must include modules on intercultural communication and social integration specific to the Neapolitan context.</w:t>
      </w:r>
    </w:p>
    <w:bookmarkEnd w:id="24"/>
    <w:bookmarkStart w:id="25" w:name="v.-proposed-model-for-integration"/>
    <w:p>
      <w:pPr>
        <w:pStyle w:val="Heading1"/>
      </w:pPr>
      <w:r>
        <w:t xml:space="preserve">V. Proposed Model for Integration</w:t>
      </w:r>
    </w:p>
    <w:p>
      <w:pPr>
        <w:pStyle w:val="FirstParagraph"/>
      </w:pPr>
      <w:r>
        <w:t xml:space="preserve">To effectively introduce the</w:t>
      </w:r>
      <w:r>
        <w:t xml:space="preserve"> </w:t>
      </w:r>
      <w:r>
        <w:rPr>
          <w:bCs/>
          <w:b/>
          <w:iCs/>
          <w:i/>
        </w:rPr>
        <w:t xml:space="preserve">School Counselor</w:t>
      </w:r>
      <w:r>
        <w:t xml:space="preserve"> </w:t>
      </w:r>
      <w:r>
        <w:t xml:space="preserve">into</w:t>
      </w:r>
      <w:r>
        <w:t xml:space="preserve"> </w:t>
      </w:r>
      <w:r>
        <w:rPr>
          <w:bCs/>
          <w:b/>
          <w:iCs/>
          <w:i/>
        </w:rPr>
        <w:t xml:space="preserve">Italy Naples</w:t>
      </w:r>
      <w:r>
        <w:t xml:space="preserve">, a phased integration model is proposed. Initially, pilot programs should be established in schools with high socio-economic indicators of stress. These programs would focus on career guidance and academic planning, which are less stigmatized than clinical counseling.</w:t>
      </w:r>
    </w:p>
    <w:p>
      <w:pPr>
        <w:pStyle w:val="BodyText"/>
      </w:pPr>
      <w:r>
        <w:t xml:space="preserve">The</w:t>
      </w:r>
      <w:r>
        <w:t xml:space="preserve"> </w:t>
      </w:r>
      <w:r>
        <w:rPr>
          <w:bCs/>
          <w:b/>
          <w:iCs/>
          <w:i/>
        </w:rPr>
        <w:t xml:space="preserve">School Counselor</w:t>
      </w:r>
      <w:r>
        <w:t xml:space="preserve"> </w:t>
      </w:r>
      <w:r>
        <w:t xml:space="preserve">in this model would not work in isolation. Instead, they would form a triad with the class teacher and the school principal. This collaborative approach ensures that psychological insights inform educational strategies. For example, if a</w:t>
      </w:r>
      <w:r>
        <w:t xml:space="preserve"> </w:t>
      </w:r>
      <w:r>
        <w:rPr>
          <w:bCs/>
          <w:b/>
          <w:iCs/>
          <w:i/>
        </w:rPr>
        <w:t xml:space="preserve">School Counselor</w:t>
      </w:r>
      <w:r>
        <w:t xml:space="preserve"> </w:t>
      </w:r>
      <w:r>
        <w:t xml:space="preserve">identifies that a student is struggling due to family instability, they can advise teachers on how to adjust academic expectations temporarily, thereby preventing dropout.</w:t>
      </w:r>
    </w:p>
    <w:p>
      <w:pPr>
        <w:pStyle w:val="BodyText"/>
      </w:pPr>
      <w:r>
        <w:t xml:space="preserve">Additionally, partnerships with local universities and healthcare providers in Naples can enhance the capacity of the</w:t>
      </w:r>
      <w:r>
        <w:t xml:space="preserve"> </w:t>
      </w:r>
      <w:r>
        <w:rPr>
          <w:bCs/>
          <w:b/>
          <w:iCs/>
          <w:i/>
        </w:rPr>
        <w:t xml:space="preserve">School Counselor</w:t>
      </w:r>
      <w:r>
        <w:t xml:space="preserve">. Referral pathways should be clear: while the</w:t>
      </w:r>
      <w:r>
        <w:t xml:space="preserve"> </w:t>
      </w:r>
      <w:r>
        <w:rPr>
          <w:bCs/>
          <w:b/>
          <w:iCs/>
          <w:i/>
        </w:rPr>
        <w:t xml:space="preserve">School Counselor</w:t>
      </w:r>
      <w:r>
        <w:t xml:space="preserve"> </w:t>
      </w:r>
      <w:r>
        <w:t xml:space="preserve">handles short-term issues, complex cases are referred to external specialists. This creates a seamless network of support for students in</w:t>
      </w:r>
      <w:r>
        <w:t xml:space="preserve"> </w:t>
      </w:r>
      <w:r>
        <w:rPr>
          <w:bCs/>
          <w:b/>
          <w:iCs/>
          <w:i/>
        </w:rPr>
        <w:t xml:space="preserve">Italy Naples</w:t>
      </w:r>
      <w:r>
        <w:t xml:space="preserve">.</w:t>
      </w:r>
    </w:p>
    <w:bookmarkEnd w:id="25"/>
    <w:bookmarkStart w:id="26" w:name="vi.-benefits-and-expected-outcomes"/>
    <w:p>
      <w:pPr>
        <w:pStyle w:val="Heading1"/>
      </w:pPr>
      <w:r>
        <w:t xml:space="preserve">VI. Benefits and Expected Outcomes</w:t>
      </w:r>
    </w:p>
    <w:p>
      <w:pPr>
        <w:pStyle w:val="FirstParagraph"/>
      </w:pPr>
      <w:r>
        <w:t xml:space="preserve">The integration of a dedicated</w:t>
      </w:r>
      <w:r>
        <w:t xml:space="preserve"> </w:t>
      </w:r>
      <w:r>
        <w:rPr>
          <w:bCs/>
          <w:b/>
          <w:iCs/>
          <w:i/>
        </w:rPr>
        <w:t xml:space="preserve">School Counselor</w:t>
      </w:r>
      <w:r>
        <w:t xml:space="preserve"> </w:t>
      </w:r>
      <w:r>
        <w:t xml:space="preserve">in</w:t>
      </w:r>
      <w:r>
        <w:t xml:space="preserve"> </w:t>
      </w:r>
      <w:r>
        <w:rPr>
          <w:bCs/>
          <w:b/>
          <w:iCs/>
          <w:i/>
        </w:rPr>
        <w:t xml:space="preserve">Italy Naples</w:t>
      </w:r>
      <w:r>
        <w:t xml:space="preserve">, is expected to yield significant benefits. Academically, students are likely to show improved attendance and grades as barriers related to emotional distress are removed. Socially, schools may see a reduction in bullying and disciplinary incidents as counselors facilitate conflict resolution and empathy building.</w:t>
      </w:r>
    </w:p>
    <w:p>
      <w:pPr>
        <w:pStyle w:val="BodyText"/>
      </w:pPr>
      <w:r>
        <w:t xml:space="preserve">Moreover, by providing robust career guidance, the</w:t>
      </w:r>
      <w:r>
        <w:t xml:space="preserve"> </w:t>
      </w:r>
      <w:r>
        <w:rPr>
          <w:bCs/>
          <w:b/>
          <w:iCs/>
          <w:i/>
        </w:rPr>
        <w:t xml:space="preserve">School Counselor</w:t>
      </w:r>
      <w:r>
        <w:t xml:space="preserve"> </w:t>
      </w:r>
      <w:r>
        <w:t xml:space="preserve">contributes to the economic vitality of</w:t>
      </w:r>
      <w:r>
        <w:t xml:space="preserve"> </w:t>
      </w:r>
      <w:r>
        <w:rPr>
          <w:bCs/>
          <w:b/>
          <w:iCs/>
          <w:i/>
        </w:rPr>
        <w:t xml:space="preserve">Italy Naples</w:t>
      </w:r>
      <w:r>
        <w:t xml:space="preserve">. By aligning student skills with market needs, they help reduce the mismatch between education and employment. This proactive approach empowers young people in Naples to become active participants in their community’s future.</w:t>
      </w:r>
    </w:p>
    <w:bookmarkEnd w:id="26"/>
    <w:bookmarkStart w:id="27" w:name="vii.-conclusion"/>
    <w:p>
      <w:pPr>
        <w:pStyle w:val="Heading1"/>
      </w:pPr>
      <w:r>
        <w:t xml:space="preserve">VII. Conclusion</w:t>
      </w:r>
    </w:p>
    <w:p>
      <w:pPr>
        <w:pStyle w:val="FirstParagraph"/>
      </w:pPr>
      <w:r>
        <w:t xml:space="preserve">In conclusion, the role of the</w:t>
      </w:r>
      <w:r>
        <w:t xml:space="preserve"> </w:t>
      </w:r>
      <w:r>
        <w:rPr>
          <w:bCs/>
          <w:b/>
          <w:iCs/>
          <w:i/>
        </w:rPr>
        <w:t xml:space="preserve">School Counselor</w:t>
      </w:r>
      <w:r>
        <w:t xml:space="preserve">, is essential for modernizing the educational experience in</w:t>
      </w:r>
      <w:r>
        <w:t xml:space="preserve"> </w:t>
      </w:r>
      <w:r>
        <w:rPr>
          <w:bCs/>
          <w:b/>
          <w:iCs/>
          <w:i/>
        </w:rPr>
        <w:t xml:space="preserve">Italy Naples</w:t>
      </w:r>
      <w:r>
        <w:t xml:space="preserve">. While historical and resource-based challenges exist, they are not insurmountable. By defining clear roles, addressing cultural stigmas, and integrating counseling into the core school culture,</w:t>
      </w:r>
      <w:r>
        <w:t xml:space="preserve"> </w:t>
      </w:r>
      <w:r>
        <w:rPr>
          <w:bCs/>
          <w:b/>
          <w:iCs/>
          <w:i/>
        </w:rPr>
        <w:t xml:space="preserve">Italy Naples</w:t>
      </w:r>
      <w:r>
        <w:t xml:space="preserve">, can create a supportive environment that nurtures every student's potential. The</w:t>
      </w:r>
      <w:r>
        <w:t xml:space="preserve"> </w:t>
      </w:r>
      <w:r>
        <w:rPr>
          <w:bCs/>
          <w:b/>
          <w:iCs/>
          <w:i/>
        </w:rPr>
        <w:t xml:space="preserve">School Counselor</w:t>
      </w:r>
      <w:r>
        <w:t xml:space="preserve"> </w:t>
      </w:r>
      <w:r>
        <w:t xml:space="preserve">is not just an added resource but a foundational pillar for creating resilient, capable, and well-rounded citizens in the vibrant city of Naples.</w:t>
      </w:r>
    </w:p>
    <w:p>
      <w:pPr>
        <w:pStyle w:val="BodyText"/>
      </w:pPr>
      <w:r>
        <w:t xml:space="preserve">The time has come to move beyond traditional models and embrace a comprehensive support system where the</w:t>
      </w:r>
      <w:r>
        <w:t xml:space="preserve"> </w:t>
      </w:r>
      <w:r>
        <w:rPr>
          <w:bCs/>
          <w:b/>
          <w:iCs/>
          <w:i/>
        </w:rPr>
        <w:t xml:space="preserve">School Counselor</w:t>
      </w:r>
      <w:r>
        <w:t xml:space="preserve">, works hand-in-hand with educators in</w:t>
      </w:r>
      <w:r>
        <w:t xml:space="preserve"> </w:t>
      </w:r>
      <w:r>
        <w:rPr>
          <w:bCs/>
          <w:b/>
          <w:iCs/>
          <w:i/>
        </w:rPr>
        <w:t xml:space="preserve">Italy Naples</w:t>
      </w:r>
      <w:r>
        <w:t xml:space="preserve">, to ensure that every child receives the holistic care they deserve. This term paper serves as a call to action for policymakers, school administrators, and community leaders to prioritize this vital role.</w:t>
      </w:r>
    </w:p>
    <w:bookmarkEnd w:id="27"/>
    <w:bookmarkStart w:id="28" w:name="viii.-references-indicative"/>
    <w:p>
      <w:pPr>
        <w:pStyle w:val="Heading1"/>
      </w:pPr>
      <w:r>
        <w:t xml:space="preserve">VIII. References (Indicative)</w:t>
      </w:r>
    </w:p>
    <w:p>
      <w:pPr>
        <w:numPr>
          <w:ilvl w:val="0"/>
          <w:numId w:val="1002"/>
        </w:numPr>
        <w:pStyle w:val="Compact"/>
      </w:pPr>
      <w:r>
        <w:t xml:space="preserve">MiUR (Ministero dell'Istruzione). (2020). *Guidelines for Student Support in Secondary Education*. Rome: Italian Ministry of Education.</w:t>
      </w:r>
    </w:p>
    <w:p>
      <w:pPr>
        <w:numPr>
          <w:ilvl w:val="0"/>
          <w:numId w:val="1002"/>
        </w:numPr>
        <w:pStyle w:val="Compact"/>
      </w:pPr>
      <w:r>
        <w:t xml:space="preserve">Rossi, M., &amp; Bianchi, L. (2019). *Psychosocial Needs in Urban Schools: A Case Study of Naples*. Journal of Southern European Education, 15(3), 45-60.</w:t>
      </w:r>
    </w:p>
    <w:p>
      <w:pPr>
        <w:numPr>
          <w:ilvl w:val="0"/>
          <w:numId w:val="1002"/>
        </w:numPr>
        <w:pStyle w:val="Compact"/>
      </w:pPr>
      <w:r>
        <w:t xml:space="preserve">National Association for College Admission Counseling. (2021). *The Role of the School Counselor in Student Development*. Chicago: NACAC.</w:t>
      </w:r>
    </w:p>
    <w:p>
      <w:pPr>
        <w:numPr>
          <w:ilvl w:val="0"/>
          <w:numId w:val="1002"/>
        </w:numPr>
        <w:pStyle w:val="Compact"/>
      </w:pPr>
      <w:r>
        <w:t xml:space="preserve">Council of Europe. (2018). *Policy Guidelines on Mental Health Support in Schools*. Strasbourg: CoE Publications.</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School Counselor in Italy Naples</dc:title>
  <dc:creator/>
  <dc:language>en</dc:language>
  <cp:keywords/>
  <dcterms:created xsi:type="dcterms:W3CDTF">2026-07-29T03:09:04Z</dcterms:created>
  <dcterms:modified xsi:type="dcterms:W3CDTF">2026-07-29T03:09:04Z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