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Mexico</w:t>
      </w:r>
      <w:r>
        <w:t xml:space="preserve"> </w:t>
      </w:r>
      <w:r>
        <w:t xml:space="preserve">City</w:t>
      </w:r>
    </w:p>
    <w:p>
      <w:pPr>
        <w:pStyle w:val="FirstParagraph"/>
      </w:pPr>
      <w:r>
        <w:rPr>
          <w:bCs/>
          <w:b/>
        </w:rPr>
        <w:t xml:space="preserve">A Term Paper on Educational Psychology and Guidance Systems</w:t>
      </w:r>
      <w:r>
        <w:br/>
      </w:r>
      <w:r>
        <w:rPr>
          <w:bCs/>
          <w:b/>
        </w:rPr>
        <w:t xml:space="preserve">Focused Region:</w:t>
      </w:r>
      <w:r>
        <w:t xml:space="preserve"> </w:t>
      </w:r>
      <w:r>
        <w:t xml:space="preserve">Mexico, Mexico City</w:t>
      </w:r>
      <w:r>
        <w:br/>
      </w:r>
      <w:r>
        <w:rPr>
          <w:bCs/>
          <w:b/>
        </w:rPr>
        <w:t xml:space="preserve">Date:</w:t>
      </w:r>
      <w:r>
        <w:t xml:space="preserve"> </w:t>
      </w:r>
      <w:r>
        <w:t xml:space="preserve">May 2024</w:t>
      </w:r>
      <w:r>
        <w:br/>
      </w:r>
    </w:p>
    <w:bookmarkStart w:id="34" w:name="X89383021892b9a99e58e72b2dceb1b43e72a7bc"/>
    <w:p>
      <w:pPr>
        <w:pStyle w:val="Heading1"/>
      </w:pPr>
      <w:r>
        <w:t xml:space="preserve">The Strategic Implementation of the</w:t>
      </w:r>
      <w:r>
        <w:t xml:space="preserve"> </w:t>
      </w:r>
      <w:r>
        <w:rPr>
          <w:iCs/>
          <w:i/>
        </w:rPr>
        <w:t xml:space="preserve">School Counselor</w:t>
      </w:r>
      <w:r>
        <w:t xml:space="preserve">: Enhancing Student Well-being in</w:t>
      </w:r>
      <w:r>
        <w:t xml:space="preserve"> </w:t>
      </w:r>
      <w:r>
        <w:rPr>
          <w:iCs/>
          <w:i/>
        </w:rPr>
        <w:t xml:space="preserve">Mexico City’s</w:t>
      </w:r>
      <w:r>
        <w:br/>
      </w:r>
      <w:r>
        <w:t xml:space="preserve">Educational Frameworks</w:t>
      </w:r>
    </w:p>
    <w:bookmarkStart w:id="20" w:name="abstract"/>
    <w:p>
      <w:pPr>
        <w:pStyle w:val="Heading3"/>
      </w:pPr>
      <w:r>
        <w:t xml:space="preserve">Abstract</w:t>
      </w:r>
    </w:p>
    <w:p>
      <w:pPr>
        <w:pStyle w:val="FirstParagraph"/>
      </w:pPr>
      <w:r>
        <w:t xml:space="preserve">This term paper examines the critical necessity, structural challenges, and cultural adaptations required to implement an effective</w:t>
      </w:r>
      <w:r>
        <w:t xml:space="preserve"> </w:t>
      </w:r>
      <w:r>
        <w:rPr>
          <w:bCs/>
          <w:b/>
        </w:rPr>
        <w:t xml:space="preserve">School Counselor</w:t>
      </w:r>
      <w:r>
        <w:t xml:space="preserve"> </w:t>
      </w:r>
      <w:r>
        <w:t xml:space="preserve">system within the educational landscape of</w:t>
      </w:r>
      <w:r>
        <w:t xml:space="preserve"> </w:t>
      </w:r>
      <w:r>
        <w:rPr>
          <w:bCs/>
          <w:b/>
        </w:rPr>
        <w:t xml:space="preserve">Mexico Mexico City</w:t>
      </w:r>
      <w:r>
        <w:t xml:space="preserve">. As one of the most populous metropolitan areas in the world with diverse socioeconomic disparities, Mexico City faces unique psychosocial pressures on its student population. This document argues that integrating professional school counseling is not merely an administrative addition but a fundamental requirement for holistic education.</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School Counselor</w:t>
      </w:r>
      <w:r>
        <w:t xml:space="preserve"> </w:t>
      </w:r>
      <w:r>
        <w:t xml:space="preserve">has evolved globally from a vocational guidance role to a comprehensive mental health and academic support profession. In the context of</w:t>
      </w:r>
      <w:r>
        <w:t xml:space="preserve"> </w:t>
      </w:r>
      <w:r>
        <w:rPr>
          <w:bCs/>
          <w:b/>
        </w:rPr>
        <w:t xml:space="preserve">Mexico Mexico City</w:t>
      </w:r>
      <w:r>
        <w:t xml:space="preserve">, this evolution is particularly urgent. The capital city serves as the economic, political, and cultural hub of Mexico, yet it simultaneously grapples with significant urban challenges including crime rates, socioeconomic inequality, and family fragmentation.</w:t>
      </w:r>
    </w:p>
    <w:p>
      <w:pPr>
        <w:pStyle w:val="BodyText"/>
      </w:pPr>
      <w:r>
        <w:t xml:space="preserve">The traditional educational model in</w:t>
      </w:r>
      <w:r>
        <w:t xml:space="preserve"> </w:t>
      </w:r>
      <w:r>
        <w:rPr>
          <w:bCs/>
          <w:b/>
        </w:rPr>
        <w:t xml:space="preserve">Mexico Mexico City</w:t>
      </w:r>
      <w:r>
        <w:t xml:space="preserve"> </w:t>
      </w:r>
      <w:r>
        <w:t xml:space="preserve">has largely relied on the figure of the "coordinador de grupo" or homeroom teacher to manage student behavior and basic emotional needs. However, as noted in recent pedagogical studies, teachers are often under-resourced to handle complex psychological issues. Therefore, this term paper explores why institutionalizing the role of a certified</w:t>
      </w:r>
      <w:r>
        <w:t xml:space="preserve"> </w:t>
      </w:r>
      <w:r>
        <w:rPr>
          <w:bCs/>
          <w:b/>
        </w:rPr>
        <w:t xml:space="preserve">School Counselor</w:t>
      </w:r>
      <w:r>
        <w:t xml:space="preserve"> </w:t>
      </w:r>
      <w:r>
        <w:t xml:space="preserve">is essential for the future of education in</w:t>
      </w:r>
      <w:r>
        <w:t xml:space="preserve"> </w:t>
      </w:r>
      <w:r>
        <w:rPr>
          <w:bCs/>
          <w:b/>
        </w:rPr>
        <w:t xml:space="preserve">Mexico Mexico City</w:t>
      </w:r>
      <w:r>
        <w:t xml:space="preserve">.</w:t>
      </w:r>
    </w:p>
    <w:bookmarkEnd w:id="21"/>
    <w:bookmarkStart w:id="24" w:name="X016f9972cef5ad94ad00789e0923887df056e16"/>
    <w:p>
      <w:pPr>
        <w:pStyle w:val="Heading2"/>
      </w:pPr>
      <w:r>
        <w:t xml:space="preserve">2. The Contextual Landscape of Mexico City Education</w:t>
      </w:r>
    </w:p>
    <w:p>
      <w:pPr>
        <w:pStyle w:val="FirstParagraph"/>
      </w:pPr>
      <w:r>
        <w:t xml:space="preserve">To understand the need for a</w:t>
      </w:r>
    </w:p>
    <w:p>
      <w:pPr>
        <w:pStyle w:val="BodyText"/>
      </w:pPr>
      <w:r>
        <w:t xml:space="preserve">School Counselor, one must first analyze the specific environment of</w:t>
      </w:r>
      <w:r>
        <w:t xml:space="preserve"> </w:t>
      </w:r>
      <w:r>
        <w:rPr>
          <w:bCs/>
          <w:b/>
        </w:rPr>
        <w:t xml:space="preserve">Mexico Mexico City</w:t>
      </w:r>
      <w:r>
        <w:t xml:space="preserve">. The city’s educational system, managed partially by the Secretaría de Educación Pública (SEP) and partially by autonomous institutions like UNAM or IPN, varies significantly in resources. However, common threads bind these systems.</w:t>
      </w:r>
    </w:p>
    <w:bookmarkStart w:id="22" w:name="socioeconomic-disparities"/>
    <w:p>
      <w:pPr>
        <w:pStyle w:val="Heading3"/>
      </w:pPr>
      <w:r>
        <w:t xml:space="preserve">2.1 Socioeconomic Disparities</w:t>
      </w:r>
    </w:p>
    <w:p>
      <w:pPr>
        <w:pStyle w:val="FirstParagraph"/>
      </w:pPr>
      <w:r>
        <w:t xml:space="preserve">Mexico City exhibits stark contrasts between affluent neighborhoods (such as Polanco or Condesa) and marginalized peripheral areas (such as Iztapalapa). Students in lower-income brackets often face trauma related to violence, lack of basic services, and food insecurity. A</w:t>
      </w:r>
      <w:r>
        <w:t xml:space="preserve"> </w:t>
      </w:r>
      <w:r>
        <w:rPr>
          <w:bCs/>
          <w:b/>
        </w:rPr>
        <w:t xml:space="preserve">School Counselor</w:t>
      </w:r>
      <w:r>
        <w:t xml:space="preserve"> </w:t>
      </w:r>
      <w:r>
        <w:t xml:space="preserve">in these contexts acts not only as an emotional supporter but often as a bridge to social services.</w:t>
      </w:r>
    </w:p>
    <w:bookmarkEnd w:id="22"/>
    <w:bookmarkStart w:id="23" w:name="safety-and-violence"/>
    <w:p>
      <w:pPr>
        <w:pStyle w:val="Heading3"/>
      </w:pPr>
      <w:r>
        <w:t xml:space="preserve">2.2 Safety and Violence</w:t>
      </w:r>
    </w:p>
    <w:p>
      <w:pPr>
        <w:pStyle w:val="FirstParagraph"/>
      </w:pPr>
      <w:r>
        <w:t xml:space="preserve">The perception of safety among students in</w:t>
      </w:r>
      <w:r>
        <w:t xml:space="preserve"> </w:t>
      </w:r>
      <w:r>
        <w:rPr>
          <w:bCs/>
          <w:b/>
        </w:rPr>
        <w:t xml:space="preserve">Mexico Mexico City</w:t>
      </w:r>
      <w:r>
        <w:t xml:space="preserve"> </w:t>
      </w:r>
      <w:r>
        <w:t xml:space="preserve">has been affected by national security issues. School bullying (acoso escolar) and the fear of gang recruitment are real concerns. The presence of a dedicated</w:t>
      </w:r>
      <w:r>
        <w:t xml:space="preserve"> </w:t>
      </w:r>
      <w:r>
        <w:rPr>
          <w:bCs/>
          <w:b/>
        </w:rPr>
        <w:t xml:space="preserve">School Counselor</w:t>
      </w:r>
      <w:r>
        <w:t xml:space="preserve"> </w:t>
      </w:r>
      <w:r>
        <w:t xml:space="preserve">is vital for creating safe spaces, implementing conflict resolution strategies, and providing trauma-informed care to students affected by community violence.</w:t>
      </w:r>
    </w:p>
    <w:bookmarkEnd w:id="23"/>
    <w:bookmarkEnd w:id="24"/>
    <w:bookmarkStart w:id="27" w:name="X21a8301430b8015c78816f733afbdc9bdb2792f"/>
    <w:p>
      <w:pPr>
        <w:pStyle w:val="Heading2"/>
      </w:pPr>
      <w:r>
        <w:t xml:space="preserve">3. Defining the Role of the School Counselor in Mexico City</w:t>
      </w:r>
    </w:p>
    <w:p>
      <w:pPr>
        <w:pStyle w:val="FirstParagraph"/>
      </w:pPr>
      <w:r>
        <w:t xml:space="preserve">In many Western educational systems, the</w:t>
      </w:r>
      <w:r>
        <w:t xml:space="preserve"> </w:t>
      </w:r>
      <w:r>
        <w:rPr>
          <w:bCs/>
          <w:b/>
        </w:rPr>
        <w:t xml:space="preserve">School Counselor</w:t>
      </w:r>
      <w:r>
        <w:t xml:space="preserve"> </w:t>
      </w:r>
      <w:r>
        <w:t xml:space="preserve">operates under a specific ethical code and certification process. In</w:t>
      </w:r>
      <w:r>
        <w:t xml:space="preserve"> </w:t>
      </w:r>
      <w:r>
        <w:rPr>
          <w:bCs/>
          <w:b/>
        </w:rPr>
        <w:t xml:space="preserve">Mexico Mexico City</w:t>
      </w:r>
      <w:r>
        <w:t xml:space="preserve">, this role is often blurred with that of a psychologist or social worker. For the system to work effectively, clear definitions are required.</w:t>
      </w:r>
    </w:p>
    <w:bookmarkStart w:id="25" w:name="academic-advising-vs.-emotional-support"/>
    <w:p>
      <w:pPr>
        <w:pStyle w:val="Heading3"/>
      </w:pPr>
      <w:r>
        <w:t xml:space="preserve">3.1 Academic Advising vs. Emotional Support</w:t>
      </w:r>
    </w:p>
    <w:p>
      <w:pPr>
        <w:pStyle w:val="FirstParagraph"/>
      </w:pPr>
      <w:r>
        <w:t xml:space="preserve">A modern</w:t>
      </w:r>
      <w:r>
        <w:t xml:space="preserve"> </w:t>
      </w:r>
      <w:r>
        <w:rPr>
          <w:bCs/>
          <w:b/>
        </w:rPr>
        <w:t xml:space="preserve">School Counselor</w:t>
      </w:r>
      <w:r>
        <w:t xml:space="preserve"> </w:t>
      </w:r>
      <w:r>
        <w:t xml:space="preserve">in</w:t>
      </w:r>
      <w:r>
        <w:t xml:space="preserve"> </w:t>
      </w:r>
      <w:r>
        <w:rPr>
          <w:bCs/>
          <w:b/>
        </w:rPr>
        <w:t xml:space="preserve">Mexico Mexico City</w:t>
      </w:r>
      <w:r>
        <w:t xml:space="preserve"> </w:t>
      </w:r>
      <w:r>
        <w:t xml:space="preserve">must balance two primary duties: academic trajectory planning and emotional well-being. With the increasing pressure of university entrance exams (such as ENLACE or current national assessments), students experience high anxiety. The counselor provides strategies for stress management, study habits, and career exploration tailored to the Mexican job market.</w:t>
      </w:r>
    </w:p>
    <w:bookmarkEnd w:id="25"/>
    <w:bookmarkStart w:id="26" w:name="family-engagement"/>
    <w:p>
      <w:pPr>
        <w:pStyle w:val="Heading3"/>
      </w:pPr>
      <w:r>
        <w:t xml:space="preserve">3.2 Family Engagement</w:t>
      </w:r>
    </w:p>
    <w:p>
      <w:pPr>
        <w:pStyle w:val="FirstParagraph"/>
      </w:pPr>
      <w:r>
        <w:t xml:space="preserve">Culturally, the family unit is central in</w:t>
      </w:r>
      <w:r>
        <w:t xml:space="preserve"> </w:t>
      </w:r>
      <w:r>
        <w:rPr>
          <w:bCs/>
          <w:b/>
        </w:rPr>
        <w:t xml:space="preserve">Mexico Mexico City</w:t>
      </w:r>
      <w:r>
        <w:t xml:space="preserve">. However, many parents work multiple jobs or are absent due to migration patterns. The</w:t>
      </w:r>
      <w:r>
        <w:t xml:space="preserve"> </w:t>
      </w:r>
      <w:r>
        <w:rPr>
          <w:bCs/>
          <w:b/>
        </w:rPr>
        <w:t xml:space="preserve">School Counselor</w:t>
      </w:r>
      <w:r>
        <w:t xml:space="preserve"> </w:t>
      </w:r>
      <w:r>
        <w:t xml:space="preserve">serves as a mediator between the home and the school. They conduct workshops for parents on positive discipline and emotional development, recognizing that student success is intrinsically linked to family dynamics.</w:t>
      </w:r>
    </w:p>
    <w:bookmarkEnd w:id="26"/>
    <w:bookmarkEnd w:id="27"/>
    <w:bookmarkStart w:id="30" w:name="challenges-in-implementation"/>
    <w:p>
      <w:pPr>
        <w:pStyle w:val="Heading2"/>
      </w:pPr>
      <w:r>
        <w:t xml:space="preserve">4. Challenges in Implementation</w:t>
      </w:r>
    </w:p>
    <w:p>
      <w:pPr>
        <w:pStyle w:val="FirstParagraph"/>
      </w:pPr>
      <w:r>
        <w:t xml:space="preserve">The integration of</w:t>
      </w:r>
      <w:r>
        <w:t xml:space="preserve"> </w:t>
      </w:r>
      <w:r>
        <w:rPr>
          <w:bCs/>
          <w:b/>
        </w:rPr>
        <w:t xml:space="preserve">School Counselor</w:t>
      </w:r>
      <w:r>
        <w:t xml:space="preserve"> </w:t>
      </w:r>
      <w:r>
        <w:t xml:space="preserve">programs across all public schools in</w:t>
      </w:r>
      <w:r>
        <w:t xml:space="preserve"> </w:t>
      </w:r>
      <w:r>
        <w:rPr>
          <w:bCs/>
          <w:b/>
        </w:rPr>
        <w:t xml:space="preserve">Mexico Mexico City</w:t>
      </w:r>
      <w:r>
        <w:t xml:space="preserve"> </w:t>
      </w:r>
      <w:r>
        <w:t xml:space="preserve">faces substantial hurdles.</w:t>
      </w:r>
    </w:p>
    <w:bookmarkStart w:id="28" w:name="resource-allocation-and-bureaucracy"/>
    <w:p>
      <w:pPr>
        <w:pStyle w:val="Heading3"/>
      </w:pPr>
      <w:r>
        <w:t xml:space="preserve">4.1 Resource Allocation and Bureaucracy</w:t>
      </w:r>
    </w:p>
    <w:p>
      <w:pPr>
        <w:pStyle w:val="FirstParagraph"/>
      </w:pPr>
      <w:r>
        <w:t xml:space="preserve">The primary challenge is funding. The government must prioritize the hiring of certified professionals rather than assigning administrative tasks to counselors. In many cases, staff in</w:t>
      </w:r>
      <w:r>
        <w:t xml:space="preserve"> </w:t>
      </w:r>
      <w:r>
        <w:rPr>
          <w:bCs/>
          <w:b/>
        </w:rPr>
        <w:t xml:space="preserve">Mexico Mexico City</w:t>
      </w:r>
      <w:r>
        <w:t xml:space="preserve"> </w:t>
      </w:r>
      <w:r>
        <w:t xml:space="preserve">schools are understaffed, leading to counselor-to-student ratios that are too high (often 1:500 or worse) compared to the recommended international standard of 1:250.</w:t>
      </w:r>
    </w:p>
    <w:bookmarkEnd w:id="28"/>
    <w:bookmarkStart w:id="29" w:name="stigmatization-of-mental-health"/>
    <w:p>
      <w:pPr>
        <w:pStyle w:val="Heading3"/>
      </w:pPr>
      <w:r>
        <w:t xml:space="preserve">4.2 Stigmatization of Mental Health</w:t>
      </w:r>
    </w:p>
    <w:p>
      <w:pPr>
        <w:pStyle w:val="FirstParagraph"/>
      </w:pPr>
      <w:r>
        <w:t xml:space="preserve">A significant cultural barrier in</w:t>
      </w:r>
      <w:r>
        <w:t xml:space="preserve"> </w:t>
      </w:r>
      <w:r>
        <w:rPr>
          <w:bCs/>
          <w:b/>
        </w:rPr>
        <w:t xml:space="preserve">Mexico Mexico City</w:t>
      </w:r>
      <w:r>
        <w:t xml:space="preserve"> </w:t>
      </w:r>
      <w:r>
        <w:t xml:space="preserve">is the stigma surrounding mental health issues. Seeking help from a counselor may still be viewed by some families as a sign of weakness or "madness." Education campaigns involving students, teachers, and parents are necessary to normalize the role of the</w:t>
      </w:r>
      <w:r>
        <w:t xml:space="preserve"> </w:t>
      </w:r>
      <w:r>
        <w:rPr>
          <w:bCs/>
          <w:b/>
        </w:rPr>
        <w:t xml:space="preserve">School Counselor</w:t>
      </w:r>
      <w:r>
        <w:t xml:space="preserve"> </w:t>
      </w:r>
      <w:r>
        <w:t xml:space="preserve">as a proactive tool for growth rather than just crisis intervention.</w:t>
      </w:r>
    </w:p>
    <w:bookmarkEnd w:id="29"/>
    <w:bookmarkEnd w:id="30"/>
    <w:bookmarkStart w:id="31" w:name="strategic-recommendations"/>
    <w:p>
      <w:pPr>
        <w:pStyle w:val="Heading2"/>
      </w:pPr>
      <w:r>
        <w:t xml:space="preserve">5. Strategic Recommendations</w:t>
      </w:r>
    </w:p>
    <w:p>
      <w:pPr>
        <w:pStyle w:val="FirstParagraph"/>
      </w:pPr>
      <w:r>
        <w:t xml:space="preserve">To successfully implement this model in</w:t>
      </w:r>
      <w:r>
        <w:t xml:space="preserve"> </w:t>
      </w:r>
      <w:r>
        <w:rPr>
          <w:bCs/>
          <w:b/>
        </w:rPr>
        <w:t xml:space="preserve">Mexico Mexico City</w:t>
      </w:r>
      <w:r>
        <w:t xml:space="preserve">, several steps are recommended:</w:t>
      </w:r>
    </w:p>
    <w:p>
      <w:pPr>
        <w:numPr>
          <w:ilvl w:val="0"/>
          <w:numId w:val="1001"/>
        </w:numPr>
        <w:pStyle w:val="Compact"/>
      </w:pPr>
      <w:r>
        <w:rPr>
          <w:bCs/>
          <w:b/>
        </w:rPr>
        <w:t xml:space="preserve">Licensure Standardization:</w:t>
      </w:r>
      <w:r>
        <w:t xml:space="preserve">The Department of Education in</w:t>
      </w:r>
      <w:r>
        <w:t xml:space="preserve"> </w:t>
      </w:r>
      <w:r>
        <w:rPr>
          <w:bCs/>
          <w:b/>
        </w:rPr>
        <w:t xml:space="preserve">Mexico Mexico City</w:t>
      </w:r>
      <w:r>
        <w:t xml:space="preserve"> </w:t>
      </w:r>
      <w:r>
        <w:t xml:space="preserve">should mandate specific licensure for school counselors, ensuring they have training in developmental psychology and educational guidance.</w:t>
      </w:r>
    </w:p>
    <w:p>
      <w:pPr>
        <w:numPr>
          <w:ilvl w:val="0"/>
          <w:numId w:val="1001"/>
        </w:numPr>
        <w:pStyle w:val="Compact"/>
      </w:pPr>
      <w:r>
        <w:rPr>
          <w:bCs/>
          <w:b/>
        </w:rPr>
        <w:t xml:space="preserve">Rural-Urban Adaptation:</w:t>
      </w:r>
      <w:r>
        <w:t xml:space="preserve">Counselors working in the periphery of</w:t>
      </w:r>
    </w:p>
    <w:p>
      <w:pPr>
        <w:numPr>
          <w:ilvl w:val="0"/>
          <w:numId w:val="1000"/>
        </w:numPr>
        <w:pStyle w:val="Compact"/>
      </w:pPr>
      <w:r>
        <w:t xml:space="preserve">Mexico Mexico City require specialized training in trauma and community resource navigation, differing from those in central districts.</w:t>
      </w:r>
    </w:p>
    <w:p>
      <w:pPr>
        <w:numPr>
          <w:ilvl w:val="0"/>
          <w:numId w:val="1001"/>
        </w:numPr>
        <w:pStyle w:val="Compact"/>
      </w:pPr>
      <w:r>
        <w:rPr>
          <w:bCs/>
          <w:b/>
        </w:rPr>
        <w:t xml:space="preserve">Digital Integration:</w:t>
      </w:r>
      <w:r>
        <w:t xml:space="preserve">Leveraging technology for initial screening and remote counseling sessions can help address staffing shortages.</w:t>
      </w:r>
    </w:p>
    <w:bookmarkEnd w:id="31"/>
    <w:bookmarkStart w:id="33" w:name="conclusion"/>
    <w:p>
      <w:pPr>
        <w:pStyle w:val="Heading2"/>
      </w:pPr>
      <w:r>
        <w:t xml:space="preserve">6. Conclusion</w:t>
      </w:r>
    </w:p>
    <w:p>
      <w:pPr>
        <w:pStyle w:val="FirstParagraph"/>
      </w:pPr>
      <w:r>
        <w:t xml:space="preserve">The implementation of the</w:t>
      </w:r>
      <w:r>
        <w:t xml:space="preserve"> </w:t>
      </w:r>
      <w:r>
        <w:rPr>
          <w:bCs/>
          <w:b/>
        </w:rPr>
        <w:t xml:space="preserve">School Counselor</w:t>
      </w:r>
      <w:r>
        <w:t xml:space="preserve"> </w:t>
      </w:r>
      <w:r>
        <w:t xml:space="preserve">role is not a luxury but a necessity for the educational integrity of</w:t>
      </w:r>
      <w:r>
        <w:t xml:space="preserve"> </w:t>
      </w:r>
      <w:r>
        <w:rPr>
          <w:bCs/>
          <w:b/>
        </w:rPr>
        <w:t xml:space="preserve">Mexico Mexico City</w:t>
      </w:r>
      <w:r>
        <w:t xml:space="preserve">. By addressing the unique psychosocial challenges posed by urban density and socioeconomic inequality, school counselors can serve as pivotal figures in student retention, academic success, and mental resilience.</w:t>
      </w:r>
    </w:p>
    <w:p>
      <w:pPr>
        <w:pStyle w:val="BodyText"/>
      </w:pPr>
      <w:r>
        <w:t xml:space="preserve">As</w:t>
      </w:r>
      <w:r>
        <w:t xml:space="preserve"> </w:t>
      </w:r>
      <w:r>
        <w:rPr>
          <w:bCs/>
          <w:b/>
        </w:rPr>
        <w:t xml:space="preserve">Mexico Mexico City</w:t>
      </w:r>
      <w:r>
        <w:t xml:space="preserve"> </w:t>
      </w:r>
      <w:r>
        <w:t xml:space="preserve">continues to evolve as a global metropolis, its educational infrastructure must reflect modern psychological standards. Investing in professional counseling services is an investment in the human capital of the nation. It transforms schools from mere centers of instruction into holistic communities that nurture the mind and spirit. Future research should focus on longitudinal studies measuring the impact of these interventions on dropout rates and university success within</w:t>
      </w:r>
      <w:r>
        <w:t xml:space="preserve"> </w:t>
      </w:r>
      <w:r>
        <w:rPr>
          <w:bCs/>
          <w:b/>
        </w:rPr>
        <w:t xml:space="preserve">Mexico Mexico City</w:t>
      </w:r>
      <w:r>
        <w:t xml:space="preserve">.</w:t>
      </w:r>
    </w:p>
    <w:bookmarkStart w:id="32" w:name="X9221bbc5d00360429a49a277181b0b4d11d5bd2"/>
    <w:p>
      <w:pPr>
        <w:pStyle w:val="Heading3"/>
      </w:pPr>
      <w:r>
        <w:t xml:space="preserve">References (Simulated for Term Paper Structure)</w:t>
      </w:r>
    </w:p>
    <w:p>
      <w:pPr>
        <w:numPr>
          <w:ilvl w:val="0"/>
          <w:numId w:val="1002"/>
        </w:numPr>
        <w:pStyle w:val="Compact"/>
      </w:pPr>
      <w:r>
        <w:t xml:space="preserve">Estrada, J. (2019). *Urban Psychosocial Factors in Mexican Education*. UNAM Press.</w:t>
      </w:r>
    </w:p>
    <w:p>
      <w:pPr>
        <w:numPr>
          <w:ilvl w:val="0"/>
          <w:numId w:val="1002"/>
        </w:numPr>
        <w:pStyle w:val="Compact"/>
      </w:pPr>
      <w:r>
        <w:t xml:space="preserve">National Association for College Admission Counseling. (2021). *Global Standards for School Counseling Programs.*</w:t>
      </w:r>
    </w:p>
    <w:p>
      <w:pPr>
        <w:numPr>
          <w:ilvl w:val="0"/>
          <w:numId w:val="1002"/>
        </w:numPr>
        <w:pStyle w:val="Compact"/>
      </w:pPr>
      <w:r>
        <w:t xml:space="preserve">Secretaría de Educación Pública. (2023). *Annual Report on Student Well-being in Mexico City.*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Implementation of the School Counselor Role in Mexico City</dc:title>
  <dc:creator/>
  <dc:language>en</dc:language>
  <cp:keywords/>
  <dcterms:created xsi:type="dcterms:W3CDTF">2026-07-29T16:22:48Z</dcterms:created>
  <dcterms:modified xsi:type="dcterms:W3CDTF">2026-07-29T16:22:48Z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