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Netherlands</w:t>
      </w:r>
      <w:r>
        <w:t xml:space="preserve"> </w:t>
      </w:r>
      <w:r>
        <w:t xml:space="preserve">Amsterdam</w:t>
      </w:r>
    </w:p>
    <w:bookmarkStart w:id="26" w:name="Xb82c40360c94578bf7b89858b39a5ea198b4e6d"/>
    <w:p>
      <w:pPr>
        <w:pStyle w:val="Heading1"/>
      </w:pPr>
      <w:r>
        <w:t xml:space="preserve">The Evolving Role of the School Counselor in Netherlands Amsterdam</w:t>
      </w:r>
    </w:p>
    <w:p>
      <w:pPr>
        <w:pStyle w:val="FirstParagraph"/>
      </w:pPr>
      <w:r>
        <w:rPr>
          <w:bCs/>
          <w:b/>
        </w:rPr>
        <w:t xml:space="preserve">Date:</w:t>
      </w:r>
      <w:r>
        <w:t xml:space="preserve"> </w:t>
      </w:r>
      <w:r>
        <w:t xml:space="preserve">October 26, 2023</w:t>
      </w:r>
      <w:r>
        <w:br/>
      </w:r>
      <w:r>
        <w:rPr>
          <w:bCs/>
          <w:b/>
        </w:rPr>
        <w:t xml:space="preserve">Coursename:</w:t>
      </w:r>
      <w:r>
        <w:t xml:space="preserve"> </w:t>
      </w:r>
      <w:r>
        <w:t xml:space="preserve">Educational Psychology and Support Systems</w:t>
      </w:r>
      <w:r>
        <w:br/>
      </w:r>
      <w:r>
        <w:rPr>
          <w:bCs/>
          <w:b/>
        </w:rPr>
        <w:t xml:space="preserve">Institution:</w:t>
      </w:r>
      <w:r>
        <w:t xml:space="preserve"> </w:t>
      </w:r>
      <w:r>
        <w:t xml:space="preserve">University of Amsterdam</w:t>
      </w:r>
    </w:p>
    <w:bookmarkStart w:id="20" w:name="i.-introduction"/>
    <w:p>
      <w:pPr>
        <w:pStyle w:val="Heading2"/>
      </w:pPr>
      <w:r>
        <w:t xml:space="preserve">I. Introduction</w:t>
      </w:r>
    </w:p>
    <w:p>
      <w:pPr>
        <w:pStyle w:val="FirstParagraph"/>
      </w:pPr>
      <w:r>
        <w:t xml:space="preserve">The educational landscape in</w:t>
      </w:r>
      <w:r>
        <w:t xml:space="preserve"> </w:t>
      </w:r>
      <w:r>
        <w:rPr>
          <w:bCs/>
          <w:b/>
        </w:rPr>
        <w:t xml:space="preserve">Netherlands Amsterdam</w:t>
      </w:r>
      <w:r>
        <w:t xml:space="preserve">, one of Europe’s most diverse and cosmopolitan cities, presents a unique set of challenges and opportunities for student development. While the Dutch education system is globally renowned for its high standards, inclusivity, and holistic approach to child welfare, the increasing complexity of student needs requires specialized support structures beyond traditional teaching roles. Central to this support infrastructure is the</w:t>
      </w:r>
      <w:r>
        <w:t xml:space="preserve"> </w:t>
      </w:r>
      <w:r>
        <w:rPr>
          <w:bCs/>
          <w:b/>
        </w:rPr>
        <w:t xml:space="preserve">School Counselor</w:t>
      </w:r>
      <w:r>
        <w:t xml:space="preserve">, a professional whose role has expanded significantly in recent decades. This term paper explores the multifaceted responsibilities of the School Counselor within Amsterdam, analyzing how these professionals navigate cultural diversity, mental health crises, and academic pressure to foster an environment conducive to holistic student growth. As cities like</w:t>
      </w:r>
      <w:r>
        <w:t xml:space="preserve"> </w:t>
      </w:r>
      <w:r>
        <w:rPr>
          <w:bCs/>
          <w:b/>
        </w:rPr>
        <w:t xml:space="preserve">Netherlands Amsterdam</w:t>
      </w:r>
      <w:r>
        <w:t xml:space="preserve"> </w:t>
      </w:r>
      <w:r>
        <w:t xml:space="preserve">continue to evolve socially and economically, understanding the specific interventions provided by School Counselors becomes critical for educators policymakers and parents alike.</w:t>
      </w:r>
    </w:p>
    <w:bookmarkEnd w:id="20"/>
    <w:bookmarkStart w:id="21" w:name="X9ef1320db5000c6b4ab41602641c3498dcb308f"/>
    <w:p>
      <w:pPr>
        <w:pStyle w:val="Heading2"/>
      </w:pPr>
      <w:r>
        <w:t xml:space="preserve">II. The Context of Education in Netherlands Amsterdam</w:t>
      </w:r>
    </w:p>
    <w:p>
      <w:pPr>
        <w:pStyle w:val="FirstParagraph"/>
      </w:pPr>
      <w:r>
        <w:t xml:space="preserve">To fully appreciate the role of a School Counselor, one must first understand the sociological context of</w:t>
      </w:r>
      <w:r>
        <w:t xml:space="preserve"> </w:t>
      </w:r>
      <w:r>
        <w:rPr>
          <w:bCs/>
          <w:b/>
        </w:rPr>
        <w:t xml:space="preserve">Netherlands Amsterdam</w:t>
      </w:r>
      <w:r>
        <w:t xml:space="preserve">. The city is characterized by high population density and significant cultural diversity, with a substantial portion of its student body comprising children from immigrant backgrounds. This demographic reality necessitates an educational framework that is not only academically rigorous but also culturally sensitive. In this context, schools in Amsterdam often serve as community hubs where social integration occurs alongside academic learning.</w:t>
      </w:r>
      <w:r>
        <w:t xml:space="preserve"> </w:t>
      </w:r>
      <w:r>
        <w:t xml:space="preserve">The Dutch education system emphasizes "leerlingvolg" (student tracking), which begins relatively early and determines a student's educational pathway. This system can create high levels of anxiety for both students and parents regarding future prospects. Consequently, the pressure to perform academically while simultaneously navigating complex social identities creates a fertile ground for psychological stress among adolescents. It is within this high-pressure, diverse environment that the School Counselor emerges as a vital stabilizing force, bridging the gap between rigid academic requirements and individual emotional needs.</w:t>
      </w:r>
    </w:p>
    <w:bookmarkEnd w:id="21"/>
    <w:bookmarkStart w:id="22" w:name="X142207fe1c755b36213fb782cf878493d2fb677"/>
    <w:p>
      <w:pPr>
        <w:pStyle w:val="Heading2"/>
      </w:pPr>
      <w:r>
        <w:t xml:space="preserve">III. Core Responsibilities of the School Counselor</w:t>
      </w:r>
    </w:p>
    <w:p>
      <w:pPr>
        <w:pStyle w:val="FirstParagraph"/>
      </w:pPr>
      <w:r>
        <w:t xml:space="preserve">The mandate of a</w:t>
      </w:r>
      <w:r>
        <w:t xml:space="preserve"> </w:t>
      </w:r>
      <w:r>
        <w:rPr>
          <w:bCs/>
          <w:b/>
        </w:rPr>
        <w:t xml:space="preserve">School Counselor</w:t>
      </w:r>
      <w:r>
        <w:t xml:space="preserve"> </w:t>
      </w:r>
      <w:r>
        <w:t xml:space="preserve">in Amsterdam extends far beyond career guidance, although this remains a foundational component of their work. The primary responsibility is often centered on student well-being and mental health support. In many Amsterdam schools, counselors act as the first point of contact for students experiencing bullying, family difficulties, or anxiety related to school performance. They provide short-term counseling interventions and refer more severe cases to external specialist care networks that are well-developed in the region.</w:t>
      </w:r>
      <w:r>
        <w:t xml:space="preserve"> </w:t>
      </w:r>
      <w:r>
        <w:t xml:space="preserve">Furthermore, School Counselors play a crucial role in academic advising and study skills development. Given the competitive nature of secondary education leading up to pre-university levels (VWO) or senior general secondary education (HAVO), counselors help students develop time management strategies, stress reduction techniques, and effective learning habits. They also collaborate closely with teachers to identify at-risk students early on, implementing support plans that may include adjustments in workload or learning environments.</w:t>
      </w:r>
      <w:r>
        <w:t xml:space="preserve"> </w:t>
      </w:r>
      <w:r>
        <w:t xml:space="preserve">A distinct aspect of the School Counselor’s role in</w:t>
      </w:r>
      <w:r>
        <w:t xml:space="preserve"> </w:t>
      </w:r>
      <w:r>
        <w:rPr>
          <w:bCs/>
          <w:b/>
        </w:rPr>
        <w:t xml:space="preserve">Netherlands Amsterdam</w:t>
      </w:r>
      <w:r>
        <w:t xml:space="preserve"> </w:t>
      </w:r>
      <w:r>
        <w:t xml:space="preserve">is their involvement in social-emotional learning (SEL) programs. Recognizing that emotional intelligence is as important as academic intelligence, counselors design and facilitate workshops on empathy, conflict resolution, and digital citizenship. These initiatives are particularly relevant in a city where students from varied backgrounds interact daily, requiring high levels of interpersonal competence to maintain school harmony.</w:t>
      </w:r>
    </w:p>
    <w:bookmarkEnd w:id="22"/>
    <w:bookmarkStart w:id="23" w:name="iv.-cultural-competence-and-inclusivity"/>
    <w:p>
      <w:pPr>
        <w:pStyle w:val="Heading2"/>
      </w:pPr>
      <w:r>
        <w:t xml:space="preserve">IV. Cultural Competence and Inclusivity</w:t>
      </w:r>
    </w:p>
    <w:p>
      <w:pPr>
        <w:pStyle w:val="FirstParagraph"/>
      </w:pPr>
      <w:r>
        <w:t xml:space="preserve">In</w:t>
      </w:r>
      <w:r>
        <w:t xml:space="preserve"> </w:t>
      </w:r>
      <w:r>
        <w:rPr>
          <w:bCs/>
          <w:b/>
        </w:rPr>
        <w:t xml:space="preserve">Netherlands Amsterdam</w:t>
      </w:r>
      <w:r>
        <w:t xml:space="preserve">, the School Counselor must possess a high degree of cultural competence. Students often navigate between home cultures and Dutch societal norms, which can lead to identity conflicts or feelings of alienation. A competent School Counselor understands these dynamics and provides a safe, non-judgmental space where students can explore their identities without fear of stigma. This involves not only language proficiency but also an understanding of the specific cultural pressures faced by different communities within the city.</w:t>
      </w:r>
      <w:r>
        <w:t xml:space="preserve"> </w:t>
      </w:r>
      <w:r>
        <w:t xml:space="preserve">For instance, counselors may work with families who have misconceptions about mental health services due to cultural backgrounds where such issues are stigmatized. By engaging parents and guardians in culturally sensitive dialogues, School Counselors help dismantle barriers to care and encourage a collaborative approach to student support. This inclusive practice ensures that all students, regardless of their socioeconomic status or ethnic background, have equitable access to the emotional resources necessary for success.</w:t>
      </w:r>
    </w:p>
    <w:bookmarkEnd w:id="23"/>
    <w:bookmarkStart w:id="24" w:name="v.-collaboration-with-external-agencies"/>
    <w:p>
      <w:pPr>
        <w:pStyle w:val="Heading2"/>
      </w:pPr>
      <w:r>
        <w:t xml:space="preserve">V. Collaboration with External Agencies</w:t>
      </w:r>
    </w:p>
    <w:p>
      <w:pPr>
        <w:pStyle w:val="FirstParagraph"/>
      </w:pPr>
      <w:r>
        <w:t xml:space="preserve">The effectiveness of a</w:t>
      </w:r>
      <w:r>
        <w:t xml:space="preserve"> </w:t>
      </w:r>
      <w:r>
        <w:rPr>
          <w:bCs/>
          <w:b/>
        </w:rPr>
        <w:t xml:space="preserve">School Counselor</w:t>
      </w:r>
      <w:r>
        <w:t xml:space="preserve"> </w:t>
      </w:r>
      <w:r>
        <w:t xml:space="preserve">is significantly amplified by their ability to collaborate with external agencies. In Amsterdam, there is a robust network of youth care organizations, mental health institutions, and social services that schools must interface with regularly. School Counselors often act as case managers, coordinating between the school staff, the student’s family, and these external providers to ensure a seamless continuum of care.</w:t>
      </w:r>
      <w:r>
        <w:t xml:space="preserve"> </w:t>
      </w:r>
      <w:r>
        <w:t xml:space="preserve">This collaborative model is essential for addressing complex issues such as chronic absenteeism or severe behavioral problems. By maintaining strong ties with local resources in</w:t>
      </w:r>
      <w:r>
        <w:t xml:space="preserve"> </w:t>
      </w:r>
      <w:r>
        <w:rPr>
          <w:bCs/>
          <w:b/>
        </w:rPr>
        <w:t xml:space="preserve">Netherlands Amsterdam</w:t>
      </w:r>
      <w:r>
        <w:t xml:space="preserve">, counselors can expedite referrals and ensure that students receive timely interventions outside of the school environment. This networked approach reflects the Dutch principle of "zorg rond de jeugd" (care around youth), emphasizing a community-based support system rather than an isolated institutional response.</w:t>
      </w:r>
    </w:p>
    <w:bookmarkEnd w:id="24"/>
    <w:bookmarkStart w:id="25" w:name="vi.-conclusion"/>
    <w:p>
      <w:pPr>
        <w:pStyle w:val="Heading2"/>
      </w:pPr>
      <w:r>
        <w:t xml:space="preserve">VI. Conclusion</w:t>
      </w:r>
    </w:p>
    <w:p>
      <w:pPr>
        <w:pStyle w:val="FirstParagraph"/>
      </w:pPr>
      <w:r>
        <w:t xml:space="preserve">In conclusion, the role of the School Counselor in</w:t>
      </w:r>
      <w:r>
        <w:t xml:space="preserve"> </w:t>
      </w:r>
      <w:r>
        <w:rPr>
          <w:bCs/>
          <w:b/>
        </w:rPr>
        <w:t xml:space="preserve">Netherlands Amsterdam</w:t>
      </w:r>
      <w:r>
        <w:t xml:space="preserve"> </w:t>
      </w:r>
      <w:r>
        <w:t xml:space="preserve">is indispensable to the modern educational ecosystem. They serve as critical liaisons between academic demands and student well-being, addressing both universal developmental needs and specific challenges arising from cultural diversity and socioeconomic factors. As the city continues to grow in complexity, the demand for skilled professionals who can provide empathetic, culturally aware, and comprehensive support will only increase. The School Counselor is not merely an adjunct staff member but a central pillar in ensuring that every student in Amsterdam has the opportunity to thrive academically, socially, and emotionally. Future research should focus on evaluating the long-term outcomes of counseling interventions in diverse urban settings to further refine these vital practices.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School Counselor in Netherlands Amsterdam</dc:title>
  <dc:creator/>
  <cp:keywords/>
  <dcterms:created xsi:type="dcterms:W3CDTF">2026-07-29T07:03:16Z</dcterms:created>
  <dcterms:modified xsi:type="dcterms:W3CDTF">2026-07-29T07:03:16Z</dcterms:modified>
</cp:coreProperties>
</file>

<file path=docProps/custom.xml><?xml version="1.0" encoding="utf-8"?>
<Properties xmlns="http://schemas.openxmlformats.org/officeDocument/2006/custom-properties" xmlns:vt="http://schemas.openxmlformats.org/officeDocument/2006/docPropsVTypes"/>
</file>