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Xded5435cb4bc25c73ab1b4ef76b377fa24a6607"/>
    <w:p>
      <w:pPr>
        <w:pStyle w:val="Heading1"/>
      </w:pPr>
      <w:r>
        <w:t xml:space="preserve">The Role of the School Counselor in Saudi Arabia, Jeddah</w:t>
      </w:r>
    </w:p>
    <w:p>
      <w:pPr>
        <w:pStyle w:val="FirstParagraph"/>
      </w:pPr>
      <w:r>
        <w:rPr>
          <w:bCs/>
          <w:b/>
        </w:rPr>
        <w:t xml:space="preserve">A Term Paper Submitted for Academic Review</w:t>
      </w:r>
    </w:p>
    <w:p>
      <w:pPr>
        <w:pStyle w:val="BodyText"/>
      </w:pPr>
      <w:r>
        <w:t xml:space="preserve">Date: October 26, 2023</w:t>
      </w:r>
    </w:p>
    <w:p>
      <w:pPr>
        <w:pStyle w:val="BodyText"/>
      </w:pPr>
      <w:r>
        <w:t xml:space="preserve">Subject: Educational Psychology and Counseling Services</w:t>
      </w:r>
    </w:p>
    <w:bookmarkStart w:id="20" w:name="X42b2da3f8b078941b7f9312e5ad02e656c48f77"/>
    <w:p>
      <w:pPr>
        <w:pStyle w:val="Heading2"/>
      </w:pPr>
      <w:r>
        <w:t xml:space="preserve">I. Introduction and Contextual Background in Saudi Arabia Jeddah</w:t>
      </w:r>
    </w:p>
    <w:p>
      <w:pPr>
        <w:pStyle w:val="FirstParagraph"/>
      </w:pPr>
      <w:r>
        <w:t xml:space="preserve">The educational landscape in the Kingdom of Saudi Arabia is undergoing a profound transformation, driven largely by Vision 2030. This national initiative aims to diversify the economy and enhance the quality of life for its citizens, with education serving as a cornerstone pillar. Within this evolving framework, the role of psychological support within schools has gained significant prominence. Specifically in</w:t>
      </w:r>
      <w:r>
        <w:t xml:space="preserve"> </w:t>
      </w:r>
      <w:r>
        <w:rPr>
          <w:bCs/>
          <w:b/>
        </w:rPr>
        <w:t xml:space="preserve">Saudi Arabia Jeddah</w:t>
      </w:r>
      <w:r>
        <w:t xml:space="preserve">, a city renowned for its historical significance as a gateway to Makkah and its status as a bustling commercial and educational hub in the western region, the implementation of structured counseling services is critical.</w:t>
      </w:r>
    </w:p>
    <w:p>
      <w:pPr>
        <w:pStyle w:val="BodyText"/>
      </w:pPr>
      <w:r>
        <w:rPr>
          <w:bCs/>
          <w:b/>
        </w:rPr>
        <w:t xml:space="preserve">School Counselor</w:t>
      </w:r>
      <w:r>
        <w:t xml:space="preserve"> </w:t>
      </w:r>
      <w:r>
        <w:t xml:space="preserve">positions have historically been underdeveloped or misinterpreted within the Arab world, often conflated with disciplinary officers or religious guides. However, modern pedagogical approaches recognize that a professional</w:t>
      </w:r>
      <w:r>
        <w:t xml:space="preserve"> </w:t>
      </w:r>
      <w:r>
        <w:rPr>
          <w:bCs/>
          <w:b/>
        </w:rPr>
        <w:t xml:space="preserve">School Counselor</w:t>
      </w:r>
      <w:r>
        <w:t xml:space="preserve"> </w:t>
      </w:r>
      <w:r>
        <w:t xml:space="preserve">plays a distinct role in fostering holistic student development. This term paper explores the specific duties, challenges, and strategic importance of the</w:t>
      </w:r>
      <w:r>
        <w:t xml:space="preserve"> </w:t>
      </w:r>
      <w:r>
        <w:rPr>
          <w:bCs/>
          <w:b/>
        </w:rPr>
        <w:t xml:space="preserve">School Counselor</w:t>
      </w:r>
      <w:r>
        <w:t xml:space="preserve"> </w:t>
      </w:r>
      <w:r>
        <w:t xml:space="preserve">within the unique sociocultural context of Jeddah. The primary objective is to define how these professionals contribute to academic success, emotional well-being, and career readiness among students in this dynamic city.</w:t>
      </w:r>
    </w:p>
    <w:bookmarkEnd w:id="20"/>
    <w:bookmarkStart w:id="21" w:name="Xdfc8797cb020df50bb1c90e61123845c3c38262"/>
    <w:p>
      <w:pPr>
        <w:pStyle w:val="Heading2"/>
      </w:pPr>
      <w:r>
        <w:t xml:space="preserve">II. The Evolving Role of the School Counselor in Vision 2030</w:t>
      </w:r>
    </w:p>
    <w:p>
      <w:pPr>
        <w:pStyle w:val="FirstParagraph"/>
      </w:pPr>
      <w:r>
        <w:t xml:space="preserve">The integration of the</w:t>
      </w:r>
      <w:r>
        <w:t xml:space="preserve"> </w:t>
      </w:r>
      <w:r>
        <w:rPr>
          <w:bCs/>
          <w:b/>
        </w:rPr>
        <w:t xml:space="preserve">School Counselor</w:t>
      </w:r>
      <w:r>
        <w:t xml:space="preserve"> </w:t>
      </w:r>
      <w:r>
        <w:t xml:space="preserve">into the Saudi educational system is not merely an administrative addition but a strategic necessity aligned with national goals. Vision 2030 emphasizes human capital development, asserting that a healthy, motivated, and skilled workforce begins in the classroom. In Jeddah, where competition for higher education and employment is high due to its large youth population, the</w:t>
      </w:r>
      <w:r>
        <w:t xml:space="preserve"> </w:t>
      </w:r>
      <w:r>
        <w:rPr>
          <w:bCs/>
          <w:b/>
        </w:rPr>
        <w:t xml:space="preserve">School Counselor</w:t>
      </w:r>
      <w:r>
        <w:t xml:space="preserve"> </w:t>
      </w:r>
      <w:r>
        <w:t xml:space="preserve">serves as a bridge between student potential and future opportunities.</w:t>
      </w:r>
    </w:p>
    <w:p>
      <w:pPr>
        <w:pStyle w:val="BodyText"/>
      </w:pPr>
      <w:r>
        <w:t xml:space="preserve">Gone are the days when counseling was limited to crisis intervention. Today, a professional</w:t>
      </w:r>
      <w:r>
        <w:t xml:space="preserve"> </w:t>
      </w:r>
      <w:r>
        <w:rPr>
          <w:bCs/>
          <w:b/>
        </w:rPr>
        <w:t xml:space="preserve">School Counselor</w:t>
      </w:r>
      <w:r>
        <w:t xml:space="preserve"> </w:t>
      </w:r>
      <w:r>
        <w:t xml:space="preserve">in Jeddah is expected to provide developmental guidance. This includes academic planning that helps students navigate the分流 (streaming) process between scientific and literary branches, which determines university eligibility. Furthermore, the counselor assists in identifying gifted students and those with learning disabilities, ensuring inclusive education practices are upheld. The</w:t>
      </w:r>
      <w:r>
        <w:t xml:space="preserve"> </w:t>
      </w:r>
      <w:r>
        <w:rPr>
          <w:bCs/>
          <w:b/>
        </w:rPr>
        <w:t xml:space="preserve">School Counselor</w:t>
      </w:r>
      <w:r>
        <w:t xml:space="preserve"> </w:t>
      </w:r>
      <w:r>
        <w:t xml:space="preserve">thus acts as an advocate for equity within the school system of</w:t>
      </w:r>
      <w:r>
        <w:t xml:space="preserve"> </w:t>
      </w:r>
      <w:r>
        <w:rPr>
          <w:bCs/>
          <w:b/>
        </w:rPr>
        <w:t xml:space="preserve">Saudi Arabia Jeddah</w:t>
      </w:r>
      <w:r>
        <w:t xml:space="preserve">, ensuring that every student, regardless of background, receives the support necessary to thrive.</w:t>
      </w:r>
    </w:p>
    <w:bookmarkEnd w:id="21"/>
    <w:bookmarkStart w:id="22" w:name="Xee2920a491673f85f538932ba2185f349e3d268"/>
    <w:p>
      <w:pPr>
        <w:pStyle w:val="Heading2"/>
      </w:pPr>
      <w:r>
        <w:t xml:space="preserve">III. Addressing Mental Health and Social Well-being in Jeddah</w:t>
      </w:r>
    </w:p>
    <w:p>
      <w:pPr>
        <w:pStyle w:val="FirstParagraph"/>
      </w:pPr>
      <w:r>
        <w:t xml:space="preserve">Mental health awareness remains a growing priority in Saudi society. Historically, stigma surrounding psychological issues has hindered students from seeking help. The presence of a trained</w:t>
      </w:r>
      <w:r>
        <w:t xml:space="preserve"> </w:t>
      </w:r>
      <w:r>
        <w:rPr>
          <w:bCs/>
          <w:b/>
        </w:rPr>
        <w:t xml:space="preserve">School Counselor</w:t>
      </w:r>
      <w:r>
        <w:t xml:space="preserve"> </w:t>
      </w:r>
      <w:r>
        <w:t xml:space="preserve">is instrumental in dismantling these barriers. In the context of</w:t>
      </w:r>
      <w:r>
        <w:t xml:space="preserve"> </w:t>
      </w:r>
      <w:r>
        <w:rPr>
          <w:bCs/>
          <w:b/>
        </w:rPr>
        <w:t xml:space="preserve">Saudi Arabia Jeddah</w:t>
      </w:r>
      <w:r>
        <w:t xml:space="preserve">, where rapid urbanization and social changes impact youth identity, counselors provide a safe, confidential space for students to discuss anxiety, depression, peer pressure, and family dynamics.</w:t>
      </w:r>
    </w:p>
    <w:p>
      <w:pPr>
        <w:pStyle w:val="BodyText"/>
      </w:pPr>
      <w:r>
        <w:t xml:space="preserve">The</w:t>
      </w:r>
      <w:r>
        <w:t xml:space="preserve"> </w:t>
      </w:r>
      <w:r>
        <w:rPr>
          <w:bCs/>
          <w:b/>
        </w:rPr>
        <w:t xml:space="preserve">School Counselor</w:t>
      </w:r>
      <w:r>
        <w:t xml:space="preserve"> </w:t>
      </w:r>
      <w:r>
        <w:t xml:space="preserve">works collaboratively with teachers and parents to create a supportive school climate. For instance, when addressing bullying or social isolation—common issues in large urban schools like those in Jeddah—the counselor implements restorative justice practices rather than purely punitive measures. By focusing on emotional intelligence and conflict resolution, the</w:t>
      </w:r>
      <w:r>
        <w:t xml:space="preserve"> </w:t>
      </w:r>
      <w:r>
        <w:rPr>
          <w:bCs/>
          <w:b/>
        </w:rPr>
        <w:t xml:space="preserve">School Counselor</w:t>
      </w:r>
      <w:r>
        <w:t xml:space="preserve"> </w:t>
      </w:r>
      <w:r>
        <w:t xml:space="preserve">contributes to a safer learning environment. Moreover, they play a crucial role in supporting students facing the unique pressures of exam preparation (Qiyas and Tahseeli), helping them manage stress through cognitive-behavioral techniques tailored to their cultural context.</w:t>
      </w:r>
    </w:p>
    <w:bookmarkEnd w:id="22"/>
    <w:bookmarkStart w:id="23" w:name="iv.-career-guidance-and-future-readiness"/>
    <w:p>
      <w:pPr>
        <w:pStyle w:val="Heading2"/>
      </w:pPr>
      <w:r>
        <w:t xml:space="preserve">IV. Career Guidance and Future Readiness</w:t>
      </w:r>
    </w:p>
    <w:p>
      <w:pPr>
        <w:pStyle w:val="FirstParagraph"/>
      </w:pPr>
      <w:r>
        <w:t xml:space="preserve">One of the most transformative aspects of the modern</w:t>
      </w:r>
      <w:r>
        <w:t xml:space="preserve"> </w:t>
      </w:r>
      <w:r>
        <w:rPr>
          <w:bCs/>
          <w:b/>
        </w:rPr>
        <w:t xml:space="preserve">School Counselor</w:t>
      </w:r>
      <w:r>
        <w:t xml:space="preserve">'s role in Jeddah is career guidance. With the labor market shifting away from oil dependency towards tourism, technology, finance, and renewable energy, students need early exposure to diverse career paths. The</w:t>
      </w:r>
      <w:r>
        <w:t xml:space="preserve"> </w:t>
      </w:r>
      <w:r>
        <w:rPr>
          <w:bCs/>
          <w:b/>
        </w:rPr>
        <w:t xml:space="preserve">School Counselor</w:t>
      </w:r>
      <w:r>
        <w:t xml:space="preserve"> </w:t>
      </w:r>
      <w:r>
        <w:t xml:space="preserve">conducts aptitude testing and interest inventories to help students understand their strengths and align them with emerging job markets.</w:t>
      </w:r>
    </w:p>
    <w:p>
      <w:pPr>
        <w:pStyle w:val="BodyText"/>
      </w:pPr>
      <w:r>
        <w:t xml:space="preserve">In Jeddah specifically, the counselor facilitates partnerships between schools and local industries. They organize career fairs, invite professionals from the Jeddah Super Hub area or King Abdullah Economic City to speak, and guide students in understanding the requirements for international scholarships. This proactive approach ensures that graduates of Saudi schools are not only academically proficient but also career-ready and globally competitive. The</w:t>
      </w:r>
      <w:r>
        <w:t xml:space="preserve"> </w:t>
      </w:r>
      <w:r>
        <w:rPr>
          <w:bCs/>
          <w:b/>
        </w:rPr>
        <w:t xml:space="preserve">School Counselor</w:t>
      </w:r>
      <w:r>
        <w:t xml:space="preserve"> </w:t>
      </w:r>
      <w:r>
        <w:t xml:space="preserve">thus transforms from a passive advisor to an active architect of student futures.</w:t>
      </w:r>
    </w:p>
    <w:bookmarkEnd w:id="23"/>
    <w:bookmarkStart w:id="24" w:name="v.-challenges-and-recommendations"/>
    <w:p>
      <w:pPr>
        <w:pStyle w:val="Heading2"/>
      </w:pPr>
      <w:r>
        <w:t xml:space="preserve">V. Challenges and Recommendations</w:t>
      </w:r>
    </w:p>
    <w:p>
      <w:pPr>
        <w:pStyle w:val="FirstParagraph"/>
      </w:pPr>
      <w:r>
        <w:t xml:space="preserve">Despite the clear benefits, the implementation of effective counseling services in</w:t>
      </w:r>
      <w:r>
        <w:t xml:space="preserve"> </w:t>
      </w:r>
      <w:r>
        <w:rPr>
          <w:bCs/>
          <w:b/>
        </w:rPr>
        <w:t xml:space="preserve">Saudi Arabia Jeddah</w:t>
      </w:r>
      <w:r>
        <w:t xml:space="preserve"> </w:t>
      </w:r>
      <w:r>
        <w:t xml:space="preserve">faces challenges. There is often a shortage of certified professionals who possess both psychological expertise and cultural competency. Additionally, some stakeholders still view the</w:t>
      </w:r>
      <w:r>
        <w:t xml:space="preserve"> </w:t>
      </w:r>
      <w:r>
        <w:rPr>
          <w:bCs/>
          <w:b/>
        </w:rPr>
        <w:t xml:space="preserve">School Counselor</w:t>
      </w:r>
      <w:r>
        <w:t xml:space="preserve"> </w:t>
      </w:r>
      <w:r>
        <w:t xml:space="preserve">as redundant if administrative discipline is maintained by teachers. To address this, continuous professional development for counselors in Jeddah is essential.</w:t>
      </w:r>
    </w:p>
    <w:p>
      <w:pPr>
        <w:pStyle w:val="BodyText"/>
      </w:pPr>
      <w:r>
        <w:t xml:space="preserve">Furthermore, there must be stronger collaboration between the Ministry of Education and private entities to fund and standardize counseling programs. Recommendations include mandating a specific student-to-counselor ratio (ideally 250:1) across all schools in Jeddah to ensure accessibility. Training modules should emphasize local cultural nuances, ensuring that counseling techniques resonate with Saudi values while incorporating international best practices.</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School Counselor</w:t>
      </w:r>
      <w:r>
        <w:t xml:space="preserve"> </w:t>
      </w:r>
      <w:r>
        <w:t xml:space="preserve">is an indispensable asset to the educational ecosystem in</w:t>
      </w:r>
      <w:r>
        <w:t xml:space="preserve"> </w:t>
      </w:r>
      <w:r>
        <w:rPr>
          <w:bCs/>
          <w:b/>
        </w:rPr>
        <w:t xml:space="preserve">Saudi Arabia Jeddah</w:t>
      </w:r>
      <w:r>
        <w:t xml:space="preserve">. As the city continues to modernize and expand its educational infrastructure, the need for specialized support services has never been greater. The counselor contributes significantly to academic achievement, mental health stability, and career preparedness.</w:t>
      </w:r>
    </w:p>
    <w:p>
      <w:pPr>
        <w:pStyle w:val="BodyText"/>
      </w:pPr>
      <w:r>
        <w:t xml:space="preserve">By aligning their practices with Vision 2030’s goals of quality education and human development,</w:t>
      </w:r>
      <w:r>
        <w:t xml:space="preserve"> </w:t>
      </w:r>
      <w:r>
        <w:rPr>
          <w:bCs/>
          <w:b/>
        </w:rPr>
        <w:t xml:space="preserve">School Counselors</w:t>
      </w:r>
      <w:r>
        <w:t xml:space="preserve"> </w:t>
      </w:r>
      <w:r>
        <w:t xml:space="preserve">in Jeddah are shaping a generation that is resilient, skilled, and forward-thinking. It is imperative that educational policymakers continue to invest in the training, recognition, and integration of counseling services within schools. Only by doing so can</w:t>
      </w:r>
      <w:r>
        <w:t xml:space="preserve"> </w:t>
      </w:r>
      <w:r>
        <w:rPr>
          <w:bCs/>
          <w:b/>
        </w:rPr>
        <w:t xml:space="preserve">Saudi Arabia Jeddah</w:t>
      </w:r>
      <w:r>
        <w:t xml:space="preserve"> </w:t>
      </w:r>
      <w:r>
        <w:t xml:space="preserve">fully realize its potential as a leader in educational excellence in the Arab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School Counselor in Saudi Arabia, Jeddah</dc:title>
  <dc:creator/>
  <dc:language>en</dc:language>
  <cp:keywords/>
  <dcterms:created xsi:type="dcterms:W3CDTF">2026-07-29T15:12:21Z</dcterms:created>
  <dcterms:modified xsi:type="dcterms:W3CDTF">2026-07-29T15:12:21Z</dcterms:modified>
</cp:coreProperties>
</file>

<file path=docProps/custom.xml><?xml version="1.0" encoding="utf-8"?>
<Properties xmlns="http://schemas.openxmlformats.org/officeDocument/2006/custom-properties" xmlns:vt="http://schemas.openxmlformats.org/officeDocument/2006/docPropsVTypes"/>
</file>