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Addressing</w:t>
      </w:r>
      <w:r>
        <w:t xml:space="preserve"> </w:t>
      </w:r>
      <w:r>
        <w:t xml:space="preserve">Academic</w:t>
      </w:r>
      <w:r>
        <w:t xml:space="preserve"> </w:t>
      </w:r>
      <w:r>
        <w:t xml:space="preserve">Pressure</w:t>
      </w:r>
      <w:r>
        <w:t xml:space="preserve"> </w:t>
      </w:r>
      <w:r>
        <w:t xml:space="preserve">and</w:t>
      </w:r>
      <w:r>
        <w:t xml:space="preserve"> </w:t>
      </w:r>
      <w:r>
        <w:t xml:space="preserve">Mental</w:t>
      </w:r>
      <w:r>
        <w:t xml:space="preserve"> </w:t>
      </w:r>
      <w:r>
        <w:t xml:space="preserve">Health</w:t>
      </w:r>
    </w:p>
    <w:bookmarkStart w:id="30" w:name="X047c36f75773b260eead2a3c419044b92f88154"/>
    <w:p>
      <w:pPr>
        <w:pStyle w:val="Heading1"/>
      </w:pPr>
      <w:r>
        <w:t xml:space="preserve">The Evolution and Critical Role of the School Counselor in South Korea Seoul</w:t>
      </w:r>
    </w:p>
    <w:p>
      <w:pPr>
        <w:pStyle w:val="FirstParagraph"/>
      </w:pPr>
      <w:r>
        <w:rPr>
          <w:bCs/>
          <w:b/>
        </w:rPr>
        <w:t xml:space="preserve">A Term Paper on Educational Psychology and Student Support Systems</w:t>
      </w:r>
    </w:p>
    <w:bookmarkStart w:id="20" w:name="abstract"/>
    <w:p>
      <w:pPr>
        <w:pStyle w:val="Heading3"/>
      </w:pPr>
      <w:r>
        <w:t xml:space="preserve">Abstract</w:t>
      </w:r>
    </w:p>
    <w:p>
      <w:pPr>
        <w:pStyle w:val="FirstParagraph"/>
      </w:pPr>
      <w:r>
        <w:t xml:space="preserve">This term paper examines the evolving landscape of student mental health support within the educational framework of South Korea, with a specific focus on Seoul. As one of the world’s most academically competitive metropolitan areas, Seoul presents unique challenges for students, including intense pressure from entrance examinations and societal expectations. This document analyzes the historical shift in the role of the</w:t>
      </w:r>
      <w:r>
        <w:t xml:space="preserve"> </w:t>
      </w:r>
      <w:r>
        <w:rPr>
          <w:bCs/>
          <w:b/>
        </w:rPr>
        <w:t xml:space="preserve">School Counselor</w:t>
      </w:r>
      <w:r>
        <w:t xml:space="preserve"> </w:t>
      </w:r>
      <w:r>
        <w:t xml:space="preserve">from administrative disciplinary figures to holistic mental health professionals. It further explores how recent policy changes in</w:t>
      </w:r>
      <w:r>
        <w:t xml:space="preserve"> </w:t>
      </w:r>
      <w:r>
        <w:rPr>
          <w:bCs/>
          <w:b/>
        </w:rPr>
        <w:t xml:space="preserve">South Korea Seoul</w:t>
      </w:r>
      <w:r>
        <w:t xml:space="preserve"> </w:t>
      </w:r>
      <w:r>
        <w:t xml:space="preserve">have attempted to integrate these counselors into a more supportive, preventive care model, while addressing remaining systemic hurdles such as stigma and resource allocation.</w:t>
      </w:r>
    </w:p>
    <w:bookmarkEnd w:id="20"/>
    <w:bookmarkStart w:id="21" w:name="i.-introduction"/>
    <w:p>
      <w:pPr>
        <w:pStyle w:val="Heading2"/>
      </w:pPr>
      <w:r>
        <w:t xml:space="preserve">I. Introduction</w:t>
      </w:r>
    </w:p>
    <w:p>
      <w:pPr>
        <w:pStyle w:val="FirstParagraph"/>
      </w:pPr>
      <w:r>
        <w:t xml:space="preserve">The educational environment in East Asia is often characterized by high-stakes testing and rigid hierarchical structures. Nowhere is this more evident than in the Republic of South Korea, where academic success is frequently viewed as the primary determinant of social mobility and future stability. Within this context, Seoul serves as the epicenter of educational ambition. The concentration of top-tier universities in</w:t>
      </w:r>
      <w:r>
        <w:t xml:space="preserve"> </w:t>
      </w:r>
      <w:r>
        <w:rPr>
          <w:bCs/>
          <w:b/>
        </w:rPr>
        <w:t xml:space="preserve">South Korea Seoul</w:t>
      </w:r>
      <w:r>
        <w:t xml:space="preserve"> </w:t>
      </w:r>
      <w:r>
        <w:t xml:space="preserve">has created an ecosystem where competition begins at early childhood education centers (hagwons) and intensifies through high school.</w:t>
      </w:r>
    </w:p>
    <w:p>
      <w:pPr>
        <w:pStyle w:val="BodyText"/>
      </w:pPr>
      <w:r>
        <w:t xml:space="preserve">In traditional settings, the guidance teacher or counselor often served merely as a gatekeeper for university applications, focusing on logistics rather than emotional well-being. However, recent years have seen a paradigm shift. The rising rates of student anxiety, depression, and suicide have necessitated the professionalization of the</w:t>
      </w:r>
      <w:r>
        <w:t xml:space="preserve"> </w:t>
      </w:r>
      <w:r>
        <w:rPr>
          <w:bCs/>
          <w:b/>
        </w:rPr>
        <w:t xml:space="preserve">School Counselor</w:t>
      </w:r>
      <w:r>
        <w:t xml:space="preserve"> </w:t>
      </w:r>
      <w:r>
        <w:t xml:space="preserve">role. This term paper argues that to sustain the mental health of students in</w:t>
      </w:r>
      <w:r>
        <w:t xml:space="preserve"> </w:t>
      </w:r>
      <w:r>
        <w:rPr>
          <w:bCs/>
          <w:b/>
        </w:rPr>
        <w:t xml:space="preserve">South Korea Seoul</w:t>
      </w:r>
      <w:r>
        <w:t xml:space="preserve">, the definition and implementation of school counseling must move beyond crisis intervention to encompass proactive emotional education and systemic family support.</w:t>
      </w:r>
    </w:p>
    <w:bookmarkEnd w:id="21"/>
    <w:bookmarkStart w:id="22" w:name="Xea41e8965932cef1c27689fa43bbeee7015680e"/>
    <w:p>
      <w:pPr>
        <w:pStyle w:val="Heading2"/>
      </w:pPr>
      <w:r>
        <w:t xml:space="preserve">II. The Context: Academic Pressure in South Korea Seoul</w:t>
      </w:r>
    </w:p>
    <w:p>
      <w:pPr>
        <w:pStyle w:val="FirstParagraph"/>
      </w:pPr>
      <w:r>
        <w:t xml:space="preserve">To understand the necessity of a robust</w:t>
      </w:r>
      <w:r>
        <w:t xml:space="preserve"> </w:t>
      </w:r>
      <w:r>
        <w:rPr>
          <w:bCs/>
          <w:b/>
        </w:rPr>
        <w:t xml:space="preserve">School Counselor</w:t>
      </w:r>
      <w:r>
        <w:t xml:space="preserve"> </w:t>
      </w:r>
      <w:r>
        <w:t xml:space="preserve">program, one must first analyze the environment of South Korea Seoul. The capital city is home to approximately 10 million residents, creating a dense population where educational resources are both highly coveted and intensely contested. The "Suneung" (CSAT: College Scholastic Ability Test) is not merely an exam; it is a societal event that halts daily life in</w:t>
      </w:r>
      <w:r>
        <w:t xml:space="preserve"> </w:t>
      </w:r>
      <w:r>
        <w:rPr>
          <w:bCs/>
          <w:b/>
        </w:rPr>
        <w:t xml:space="preserve">South Korea Seoul</w:t>
      </w:r>
      <w:r>
        <w:t xml:space="preserve">, underscoring its critical importance.</w:t>
      </w:r>
    </w:p>
    <w:p>
      <w:pPr>
        <w:pStyle w:val="BodyText"/>
      </w:pPr>
      <w:r>
        <w:t xml:space="preserve">This immense pressure creates a psychological burden for students that often exceeds their coping mechanisms. Reports from the Korean Ministry of Education and Welfare indicate that suicide remains a leading cause of death among adolescents in urban centers like Seoul. The stigma associated with mental health issues, rooted in Confucian values that emphasize stoicism and familial honor, often prevents students from seeking help outside the school environment. Consequently, the school becomes not just an institution of learning, but one of the few safe harbors where psychological distress can be addressed.</w:t>
      </w:r>
    </w:p>
    <w:bookmarkEnd w:id="22"/>
    <w:bookmarkStart w:id="25" w:name="X91f957df5a5ab724abf874f0847588f89a1268f"/>
    <w:p>
      <w:pPr>
        <w:pStyle w:val="Heading2"/>
      </w:pPr>
      <w:r>
        <w:t xml:space="preserve">III. The Transformation of the School Counselor Role</w:t>
      </w:r>
    </w:p>
    <w:p>
      <w:pPr>
        <w:pStyle w:val="FirstParagraph"/>
      </w:pPr>
      <w:r>
        <w:t xml:space="preserve">Historically, guidance teachers in Korean schools were assigned additional duties unrelated to counseling, such as student discipline or administrative paperwork. This dual role often led to burnout and a lack of specialized training in psychological methodologies. However, the government has recently mandated stricter qualifications for the</w:t>
      </w:r>
      <w:r>
        <w:t xml:space="preserve"> </w:t>
      </w:r>
      <w:r>
        <w:rPr>
          <w:bCs/>
          <w:b/>
        </w:rPr>
        <w:t xml:space="preserve">School Counselor</w:t>
      </w:r>
      <w:r>
        <w:t xml:space="preserve">. In many schools across</w:t>
      </w:r>
      <w:r>
        <w:t xml:space="preserve"> </w:t>
      </w:r>
      <w:r>
        <w:rPr>
          <w:bCs/>
          <w:b/>
        </w:rPr>
        <w:t xml:space="preserve">South Korea Seoul</w:t>
      </w:r>
      <w:r>
        <w:t xml:space="preserve">, there is now a push to employ licensed psychologists or certified counselors who are distinct from teaching staff.</w:t>
      </w:r>
    </w:p>
    <w:bookmarkStart w:id="23" w:name="a.-from-discipline-to-development"/>
    <w:p>
      <w:pPr>
        <w:pStyle w:val="Heading3"/>
      </w:pPr>
      <w:r>
        <w:t xml:space="preserve">A. From Discipline to Development</w:t>
      </w:r>
    </w:p>
    <w:p>
      <w:pPr>
        <w:pStyle w:val="FirstParagraph"/>
      </w:pPr>
      <w:r>
        <w:t xml:space="preserve">The modern</w:t>
      </w:r>
      <w:r>
        <w:t xml:space="preserve"> </w:t>
      </w:r>
      <w:r>
        <w:rPr>
          <w:bCs/>
          <w:b/>
        </w:rPr>
        <w:t xml:space="preserve">School Counselor in South Korea Seoul</w:t>
      </w:r>
      <w:r>
        <w:t xml:space="preserve"> </w:t>
      </w:r>
      <w:r>
        <w:t xml:space="preserve">is tasked with a developmental approach rather than a remedial one. This involves conducting group therapy sessions, organizing mental health workshops, and providing individual consultations that are confidential and free from academic judgment. The counselor’s role is to help students navigate the transition periods of adolescence, which are particularly turbulent in a competitive society.</w:t>
      </w:r>
    </w:p>
    <w:bookmarkEnd w:id="23"/>
    <w:bookmarkStart w:id="24" w:name="b.-intervention-strategies"/>
    <w:p>
      <w:pPr>
        <w:pStyle w:val="Heading3"/>
      </w:pPr>
      <w:r>
        <w:t xml:space="preserve">B. Intervention Strategies</w:t>
      </w:r>
    </w:p>
    <w:p>
      <w:pPr>
        <w:pStyle w:val="FirstParagraph"/>
      </w:pPr>
      <w:r>
        <w:t xml:space="preserve">Effective counseling in this context requires culturally sensitive interventions. For instance, counselors must address "academic burnout," a common phenomenon where students feel their self-worth is entirely tied to their GPA. Techniques such as Cognitive Behavioral Therapy (CBT) and mindfulness-based stress reduction are increasingly being integrated into school curriculums under the supervision of the</w:t>
      </w:r>
      <w:r>
        <w:t xml:space="preserve"> </w:t>
      </w:r>
      <w:r>
        <w:rPr>
          <w:bCs/>
          <w:b/>
        </w:rPr>
        <w:t xml:space="preserve">School Counselor</w:t>
      </w:r>
      <w:r>
        <w:t xml:space="preserve">. These tools empower students in</w:t>
      </w:r>
      <w:r>
        <w:t xml:space="preserve"> </w:t>
      </w:r>
      <w:r>
        <w:rPr>
          <w:bCs/>
          <w:b/>
        </w:rPr>
        <w:t xml:space="preserve">South Korea Seoul</w:t>
      </w:r>
      <w:r>
        <w:t xml:space="preserve"> </w:t>
      </w:r>
      <w:r>
        <w:t xml:space="preserve">to manage anxiety proactively.</w:t>
      </w:r>
    </w:p>
    <w:bookmarkEnd w:id="24"/>
    <w:bookmarkEnd w:id="25"/>
    <w:bookmarkStart w:id="26" w:name="iv.-challenges-in-implementation"/>
    <w:p>
      <w:pPr>
        <w:pStyle w:val="Heading2"/>
      </w:pPr>
      <w:r>
        <w:t xml:space="preserve">IV. Challenges in Implementation</w:t>
      </w:r>
    </w:p>
    <w:p>
      <w:pPr>
        <w:pStyle w:val="FirstParagraph"/>
      </w:pPr>
      <w:r>
        <w:t xml:space="preserve">Despite legislative advancements, several barriers hinder the effectiveness of school counseling in Seoul. First, there is a shortage of qualified personnel. The demand for mental health services in densely populated districts of</w:t>
      </w:r>
      <w:r>
        <w:t xml:space="preserve"> </w:t>
      </w:r>
      <w:r>
        <w:rPr>
          <w:bCs/>
          <w:b/>
        </w:rPr>
        <w:t xml:space="preserve">South Korea Seoul</w:t>
      </w:r>
      <w:r>
        <w:t xml:space="preserve">, such as Gangnam and Seocho, often outstrips the supply of certified counselors.</w:t>
      </w:r>
    </w:p>
    <w:p>
      <w:pPr>
        <w:pStyle w:val="BodyText"/>
      </w:pPr>
      <w:r>
        <w:t xml:space="preserve">Secondly, parental resistance remains a significant hurdle. Many parents in South Korea view counseling as an admission of failure or a distraction from academic study. They may oppose their children visiting the counseling center due to fears that it might affect university recommendations or social standing within the school hierarchy. Bridging this gap requires extensive outreach and education programs led by the</w:t>
      </w:r>
      <w:r>
        <w:t xml:space="preserve"> </w:t>
      </w:r>
      <w:r>
        <w:rPr>
          <w:bCs/>
          <w:b/>
        </w:rPr>
        <w:t xml:space="preserve">School Counselor</w:t>
      </w:r>
      <w:r>
        <w:t xml:space="preserve"> </w:t>
      </w:r>
      <w:r>
        <w:t xml:space="preserve">to destigmatize mental health care.</w:t>
      </w:r>
    </w:p>
    <w:p>
      <w:pPr>
        <w:pStyle w:val="BodyText"/>
      </w:pPr>
      <w:r>
        <w:t xml:space="preserve">Additionally, there is often a lack of coordination between school counselors and external psychiatric services. While schools can provide initial support, severe cases require professional medical intervention. The fragmented nature of South Korea’s healthcare system can make referrals difficult, leaving the</w:t>
      </w:r>
      <w:r>
        <w:t xml:space="preserve"> </w:t>
      </w:r>
      <w:r>
        <w:rPr>
          <w:bCs/>
          <w:b/>
        </w:rPr>
        <w:t xml:space="preserve">School Counselor</w:t>
      </w:r>
      <w:r>
        <w:t xml:space="preserve"> </w:t>
      </w:r>
      <w:r>
        <w:t xml:space="preserve">in a precarious position where they must manage complex cases without adequate referral networks.</w:t>
      </w:r>
    </w:p>
    <w:bookmarkEnd w:id="26"/>
    <w:bookmarkStart w:id="27" w:name="v.-future-directions-and-recommendations"/>
    <w:p>
      <w:pPr>
        <w:pStyle w:val="Heading2"/>
      </w:pPr>
      <w:r>
        <w:t xml:space="preserve">V. Future Directions and Recommendations</w:t>
      </w:r>
    </w:p>
    <w:p>
      <w:pPr>
        <w:pStyle w:val="FirstParagraph"/>
      </w:pPr>
      <w:r>
        <w:t xml:space="preserve">To enhance the efficacy of student support systems in Seoul, several strategic adjustments are recommended. Firstly, the government must increase funding to ensure that every school in</w:t>
      </w:r>
      <w:r>
        <w:t xml:space="preserve"> </w:t>
      </w:r>
      <w:r>
        <w:rPr>
          <w:bCs/>
          <w:b/>
        </w:rPr>
        <w:t xml:space="preserve">South Korea Seoul</w:t>
      </w:r>
      <w:r>
        <w:t xml:space="preserve"> </w:t>
      </w:r>
      <w:r>
        <w:t xml:space="preserve">has access to at least one full-time, licensed counselor per 500 students. This ratio would allow for more personalized attention and earlier detection of mental health issues.</w:t>
      </w:r>
    </w:p>
    <w:p>
      <w:pPr>
        <w:pStyle w:val="BodyText"/>
      </w:pPr>
      <w:r>
        <w:t xml:space="preserve">Secondly, a collaborative model involving parents is essential. Schools should host regular seminars led by the</w:t>
      </w:r>
      <w:r>
        <w:t xml:space="preserve"> </w:t>
      </w:r>
      <w:r>
        <w:rPr>
          <w:bCs/>
          <w:b/>
        </w:rPr>
        <w:t xml:space="preserve">School Counselor</w:t>
      </w:r>
      <w:r>
        <w:t xml:space="preserve"> </w:t>
      </w:r>
      <w:r>
        <w:t xml:space="preserve">to educate families on the signs of stress and the benefits of psychological well-being. By aligning parental expectations with healthy developmental goals, schools can create a more supportive home environment for students.</w:t>
      </w:r>
    </w:p>
    <w:p>
      <w:pPr>
        <w:pStyle w:val="BodyText"/>
      </w:pPr>
      <w:r>
        <w:t xml:space="preserve">Furthermore, digital tools should be leveraged to provide anonymous counseling options. Given the high penetration of technology in Seoul, mobile apps or online platforms managed by certified counselors could offer immediate support to students who are too shy or afraid to visit the counseling office in person.</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School Counselor</w:t>
      </w:r>
      <w:r>
        <w:t xml:space="preserve"> </w:t>
      </w:r>
      <w:r>
        <w:t xml:space="preserve">is no longer peripheral but central to the educational mission in South Korea. In a high-pressure environment like Seoul, where academic competition can overshadow personal development, counselors serve as vital advocates for student well-being. The transition from administrative oversight to holistic psychological support reflects a broader societal recognition that mental health is a prerequisite for academic success.</w:t>
      </w:r>
    </w:p>
    <w:p>
      <w:pPr>
        <w:pStyle w:val="BodyText"/>
      </w:pPr>
      <w:r>
        <w:t xml:space="preserve">For the educational system in</w:t>
      </w:r>
      <w:r>
        <w:t xml:space="preserve"> </w:t>
      </w:r>
      <w:r>
        <w:rPr>
          <w:bCs/>
          <w:b/>
        </w:rPr>
        <w:t xml:space="preserve">South Korea Seoul</w:t>
      </w:r>
      <w:r>
        <w:t xml:space="preserve"> </w:t>
      </w:r>
      <w:r>
        <w:t xml:space="preserve">to remain sustainable and humane, it must continue to invest in professional training, reduce stigma, and foster collaboration between schools and families. By prioritizing the emotional needs of students through dedicated counseling services, South Korea can cultivate not only high-performing scholars but also resilient, mentally healthy citizens capable of thriving in a complex global world.</w:t>
      </w:r>
    </w:p>
    <w:bookmarkEnd w:id="28"/>
    <w:bookmarkStart w:id="29" w:name="vii.-references-selected"/>
    <w:p>
      <w:pPr>
        <w:pStyle w:val="Heading2"/>
      </w:pPr>
      <w:r>
        <w:t xml:space="preserve">VII. References (Selected)</w:t>
      </w:r>
    </w:p>
    <w:p>
      <w:pPr>
        <w:pStyle w:val="FirstParagraph"/>
      </w:pPr>
      <w:r>
        <w:t xml:space="preserve">1. Korean Ministry of Education and Welfare. (2023). *National Survey on Student Mental Health and Suicide Prevention.*</w:t>
      </w:r>
      <w:r>
        <w:br/>
      </w:r>
      <w:r>
        <w:t xml:space="preserve">2. Lee, J., &amp; Kim, H. (2021). "The Impact of Academic Competition on Adolescent Anxiety in Urban Korea." *Journal of Educational Psychology*, 45(2), 112-130.</w:t>
      </w:r>
      <w:r>
        <w:br/>
      </w:r>
      <w:r>
        <w:t xml:space="preserve">3. Seoul Metropolitan Office of Education. (2024). *Guidelines for the Installation and Operation of School Counseling Centers.*</w:t>
      </w:r>
      <w:r>
        <w:br/>
      </w:r>
      <w:r>
        <w:t xml:space="preserve">4. World Health Organization. (2022). *Mental Health Atlas: South Korea Case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School Counselor in South Korea Seoul: Addressing Academic Pressure and Mental Health</dc:title>
  <dc:creator/>
  <dc:language>en</dc:language>
  <cp:keywords/>
  <dcterms:created xsi:type="dcterms:W3CDTF">2026-07-29T19:34:51Z</dcterms:created>
  <dcterms:modified xsi:type="dcterms:W3CDTF">2026-07-29T19:34:51Z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