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Spain</w:t>
      </w:r>
      <w:r>
        <w:t xml:space="preserve"> </w:t>
      </w:r>
      <w:r>
        <w:t xml:space="preserve">Valencia</w:t>
      </w:r>
    </w:p>
    <w:bookmarkStart w:id="28" w:name="X8636c0946c83742cc58cd446ad9286c95f632d7"/>
    <w:p>
      <w:pPr>
        <w:pStyle w:val="Heading1"/>
      </w:pPr>
      <w:r>
        <w:t xml:space="preserve">The Role and Implementation of School Counselors in Spain Valencia</w:t>
      </w:r>
    </w:p>
    <w:p>
      <w:pPr>
        <w:pStyle w:val="FirstParagraph"/>
      </w:pPr>
      <w:r>
        <w:rPr>
          <w:bCs/>
          <w:b/>
        </w:rPr>
        <w:t xml:space="preserve">Date:</w:t>
      </w:r>
      <w:r>
        <w:t xml:space="preserve"> </w:t>
      </w:r>
      <w:r>
        <w:t xml:space="preserve">October 26, 2023</w:t>
      </w:r>
      <w:r>
        <w:br/>
      </w:r>
      <w:r>
        <w:t xml:space="preserve">[Student Name]</w:t>
      </w:r>
      <w:r>
        <w:br/>
      </w:r>
      <w:r>
        <w:t xml:space="preserve">Educational Psychology and Guidance Systems</w:t>
      </w:r>
    </w:p>
    <w:bookmarkStart w:id="20" w:name="abstract"/>
    <w:p>
      <w:pPr>
        <w:pStyle w:val="Heading2"/>
      </w:pPr>
      <w:r>
        <w:t xml:space="preserve">Abstract</w:t>
      </w:r>
    </w:p>
    <w:p>
      <w:pPr>
        <w:pStyle w:val="FirstParagraph"/>
      </w:pPr>
      <w:r>
        <w:t xml:space="preserve">This term paper explores the evolving landscape of student support systems within the Spanish education framework, with a specific focus on the autonomous community of Spain Valencia. As educational paradigms shift from purely academic instruction to holistic development, the role of the School Counselor has become increasingly critical. This document analyzes legal mandates under Spanish law (LOMLOE), cultural nuances specific to Valencia, and practical strategies for implementing effective counseling services in schools across this region.</w:t>
      </w:r>
    </w:p>
    <w:bookmarkEnd w:id="20"/>
    <w:bookmarkStart w:id="21" w:name="introduction"/>
    <w:p>
      <w:pPr>
        <w:pStyle w:val="Heading2"/>
      </w:pPr>
      <w:r>
        <w:t xml:space="preserve">Introduction</w:t>
      </w:r>
    </w:p>
    <w:p>
      <w:pPr>
        <w:pStyle w:val="FirstParagraph"/>
      </w:pPr>
      <w:r>
        <w:t xml:space="preserve">The modern educational environment in Spain is undergoing significant transformation. Historically focused on standardized testing and rigid curricula, the system is now pivoting toward inclusive education and socio-emotional learning. Central to this shift is the concept of the</w:t>
      </w:r>
      <w:r>
        <w:t xml:space="preserve"> </w:t>
      </w:r>
      <w:r>
        <w:t xml:space="preserve">School Counselor</w:t>
      </w:r>
      <w:r>
        <w:t xml:space="preserve">. In Spain Valencia, where cultural diversity and regional identity play a pivotal role in social dynamics, the integration of professional counseling services is not merely an administrative requirement but a pedagogical necessity. This paper argues that for schools in Spain Valencia to achieve true inclusivity and student well-being, they must empower School Counselors with distinct responsibilities that address both national standards and local community needs.</w:t>
      </w:r>
    </w:p>
    <w:bookmarkEnd w:id="21"/>
    <w:bookmarkStart w:id="22" w:name="Xf551575081e96cdcb2f9c52616a43c764af2c5d"/>
    <w:p>
      <w:pPr>
        <w:pStyle w:val="Heading2"/>
      </w:pPr>
      <w:r>
        <w:t xml:space="preserve">Legal Framework and Institutional Context</w:t>
      </w:r>
    </w:p>
    <w:p>
      <w:pPr>
        <w:pStyle w:val="FirstParagraph"/>
      </w:pPr>
      <w:r>
        <w:t xml:space="preserve">To understand the function of a School Counselor, one must first examine the legislative backdrop. The current Organic Law for the Improvement of Quality of Education (</w:t>
      </w:r>
      <w:r>
        <w:rPr>
          <w:bCs/>
          <w:b/>
        </w:rPr>
        <w:t xml:space="preserve">LOMLOE</w:t>
      </w:r>
      <w:r>
        <w:t xml:space="preserve">) emphasizes personalized attention and early intervention. Unlike previous iterations, LOMLOE mandates that educational centers provide comprehensive guidance programs. In Spain Valencia, this federal mandate is adapted through local regulations set by the</w:t>
      </w:r>
      <w:r>
        <w:t xml:space="preserve"> </w:t>
      </w:r>
      <w:r>
        <w:rPr>
          <w:iCs/>
          <w:i/>
        </w:rPr>
        <w:t xml:space="preserve">Conselleria d’Educació</w:t>
      </w:r>
      <w:r>
        <w:t xml:space="preserve">.</w:t>
      </w:r>
    </w:p>
    <w:p>
      <w:pPr>
        <w:pStyle w:val="BodyText"/>
      </w:pPr>
      <w:r>
        <w:t xml:space="preserve">The role of the School Counselor in this context extends beyond career advice. They are integral to identifying learning disabilities, supporting students with special educational needs (NEAE - Necessitats Específiques d’Atenció Educativa), and managing bullying prevention programs. The legislation requires that every educational center have a guidance team, where the School Counselor acts as the coordinator of psychosocial support. This legal standing ensures that mental health and academic progress are viewed through an interconnected lens.</w:t>
      </w:r>
    </w:p>
    <w:bookmarkEnd w:id="22"/>
    <w:bookmarkStart w:id="23" w:name="cultural-specifics-in-spain-valencia"/>
    <w:p>
      <w:pPr>
        <w:pStyle w:val="Heading2"/>
      </w:pPr>
      <w:r>
        <w:t xml:space="preserve">Cultural Specifics in Spain Valencia</w:t>
      </w:r>
    </w:p>
    <w:p>
      <w:pPr>
        <w:pStyle w:val="FirstParagraph"/>
      </w:pPr>
      <w:r>
        <w:t xml:space="preserve">The implementation of counseling services cannot be uniform across all of Spain due to regional variations. In Spain Valencia, the School Counselor must navigate a unique cultural tapestry. Valencia is characterized by a strong sense of regional pride, bilingual education (Spanish and Valencian/Catalan), and significant immigration populations from Latin America, North Africa, and Eastern Europe.</w:t>
      </w:r>
    </w:p>
    <w:p>
      <w:pPr>
        <w:pStyle w:val="BodyText"/>
      </w:pPr>
      <w:r>
        <w:rPr>
          <w:bCs/>
          <w:b/>
        </w:rPr>
        <w:t xml:space="preserve">Bilingual Challenges:</w:t>
      </w:r>
      <w:r>
        <w:t xml:space="preserve"> </w:t>
      </w:r>
      <w:r>
        <w:t xml:space="preserve">For a School Counselor in Spain Valencia, language barriers are a primary concern. Many immigrant families may struggle with the administrative aspects of school guidance or may not fully understand the psychological concepts being discussed by the counselor. Therefore, effective counseling requires cultural competence and often collaboration with interpreters or bilingual support staff.</w:t>
      </w:r>
    </w:p>
    <w:p>
      <w:pPr>
        <w:pStyle w:val="BodyText"/>
      </w:pPr>
      <w:r>
        <w:rPr>
          <w:bCs/>
          <w:b/>
        </w:rPr>
        <w:t xml:space="preserve">Socio-Economic Disparities:</w:t>
      </w:r>
      <w:r>
        <w:t xml:space="preserve"> </w:t>
      </w:r>
      <w:r>
        <w:t xml:space="preserve">Spain Valencia exhibits marked differences in socio-economic status between urban centers like Valencia city and rural areas in provinces like Castellón or Alicante. The School Counselor must act as an advocate for marginalized students, often serving as the bridge between under-resourced families and state support services. This involves not just psychological support but also navigating social welfare systems to ensure basic needs are met before academic intervention can succeed.</w:t>
      </w:r>
    </w:p>
    <w:bookmarkEnd w:id="23"/>
    <w:bookmarkStart w:id="24" w:name="X03199b4659530687fe5b33b73d3ccd2d34e6782"/>
    <w:p>
      <w:pPr>
        <w:pStyle w:val="Heading2"/>
      </w:pPr>
      <w:r>
        <w:t xml:space="preserve">The Multifaceted Role of the School Counselor</w:t>
      </w:r>
    </w:p>
    <w:p>
      <w:pPr>
        <w:pStyle w:val="FirstParagraph"/>
      </w:pPr>
      <w:r>
        <w:t xml:space="preserve">In practice, the duties of a School Counselor in Spain Valencia are diverse. They generally fall into four categories:</w:t>
      </w:r>
    </w:p>
    <w:p>
      <w:pPr>
        <w:numPr>
          <w:ilvl w:val="0"/>
          <w:numId w:val="1001"/>
        </w:numPr>
        <w:pStyle w:val="Compact"/>
      </w:pPr>
      <w:r>
        <w:rPr>
          <w:bCs/>
          <w:b/>
        </w:rPr>
        <w:t xml:space="preserve">Academic Guidance:</w:t>
      </w:r>
      <w:r>
        <w:t xml:space="preserve"> </w:t>
      </w:r>
      <w:r>
        <w:t xml:space="preserve">Helping students navigate the complex Spanish education system, including decisions regarding Bachillerato (pre-university) or Formación Profesional (vocational training). This is crucial given the high youth unemployment rates in Spain, making vocational guidance a critical component of the counselor's role.</w:t>
      </w:r>
    </w:p>
    <w:p>
      <w:pPr>
        <w:numPr>
          <w:ilvl w:val="0"/>
          <w:numId w:val="1001"/>
        </w:numPr>
        <w:pStyle w:val="Compact"/>
      </w:pPr>
      <w:r>
        <w:rPr>
          <w:bCs/>
          <w:b/>
        </w:rPr>
        <w:t xml:space="preserve">Socio-Emotional Support:</w:t>
      </w:r>
      <w:r>
        <w:t xml:space="preserve"> </w:t>
      </w:r>
      <w:r>
        <w:t xml:space="preserve">Providing immediate intervention for crises such as anxiety, depression, or family breakdown. Post-pandemic data suggests a surge in mental health issues among adolescents; thus, the School Counselor is often the first line of defense in school settings.</w:t>
      </w:r>
    </w:p>
    <w:p>
      <w:pPr>
        <w:numPr>
          <w:ilvl w:val="0"/>
          <w:numId w:val="1001"/>
        </w:numPr>
        <w:pStyle w:val="Compact"/>
      </w:pPr>
      <w:r>
        <w:rPr>
          <w:bCs/>
          <w:b/>
        </w:rPr>
        <w:t xml:space="preserve">Tutor Coordination:</w:t>
      </w:r>
      <w:r>
        <w:t xml:space="preserve"> </w:t>
      </w:r>
      <w:r>
        <w:t xml:space="preserve">Working closely with class tutors to monitor student progress and identify at-risk behaviors early. This collaborative approach ensures that behavioral issues are not isolated events but part of a broader pattern requiring systemic intervention.</w:t>
      </w:r>
    </w:p>
    <w:p>
      <w:pPr>
        <w:numPr>
          <w:ilvl w:val="0"/>
          <w:numId w:val="1001"/>
        </w:numPr>
        <w:pStyle w:val="Compact"/>
      </w:pPr>
      <w:r>
        <w:rPr>
          <w:bCs/>
          <w:b/>
        </w:rPr>
        <w:t xml:space="preserve">Family Engagement:</w:t>
      </w:r>
      <w:r>
        <w:t xml:space="preserve"> </w:t>
      </w:r>
      <w:r>
        <w:t xml:space="preserve">Conducting workshops and individual sessions for parents. In Valencia, where family structures are traditionally tight-knit, engaging grandparents and extended family members in the counseling process can be essential for success.</w:t>
      </w:r>
    </w:p>
    <w:bookmarkEnd w:id="24"/>
    <w:bookmarkStart w:id="25" w:name="challenges-and-future-directions"/>
    <w:p>
      <w:pPr>
        <w:pStyle w:val="Heading2"/>
      </w:pPr>
      <w:r>
        <w:t xml:space="preserve">Challenges and Future Directions</w:t>
      </w:r>
    </w:p>
    <w:p>
      <w:pPr>
        <w:pStyle w:val="FirstParagraph"/>
      </w:pPr>
      <w:r>
        <w:t xml:space="preserve">Furthermore, there is often a stigma associated with seeking psychological help within certain segments of the community. Overcoming this requires proactive education campaigns led by School Counselors to normalize mental health discussions. Future implementations in Spain Valencia should focus on increasing staffing ratios and integrating digital tools for remote counseling, especially for students in rural areas.</w:t>
      </w:r>
    </w:p>
    <w:bookmarkEnd w:id="25"/>
    <w:bookmarkStart w:id="26" w:name="conclusion"/>
    <w:p>
      <w:pPr>
        <w:pStyle w:val="Heading2"/>
      </w:pPr>
      <w:r>
        <w:t xml:space="preserve">Conclusion</w:t>
      </w:r>
    </w:p>
    <w:p>
      <w:pPr>
        <w:pStyle w:val="FirstParagraph"/>
      </w:pPr>
      <w:r>
        <w:t xml:space="preserve">In conclusion, the integration of the School Counselor is a cornerstone of modern education in Spain Valencia. By adhering to national laws like LOMLOE while respecting regional cultural nuances, these professionals play a vital role in fostering inclusive and supportive learning environments. As Spain Valencia continues to evolve demographically and socially, the demand for robust psychological and academic support will only grow. It is imperative that educational policymakers continue to invest in this profession, recognizing that the well-being of the student is inextricably linked to their academic success.</w:t>
      </w:r>
    </w:p>
    <w:bookmarkEnd w:id="26"/>
    <w:bookmarkStart w:id="27" w:name="references"/>
    <w:p>
      <w:pPr>
        <w:pStyle w:val="Heading2"/>
      </w:pPr>
      <w:r>
        <w:t xml:space="preserve">References</w:t>
      </w:r>
    </w:p>
    <w:p>
      <w:pPr>
        <w:numPr>
          <w:ilvl w:val="0"/>
          <w:numId w:val="1002"/>
        </w:numPr>
        <w:pStyle w:val="Compact"/>
      </w:pPr>
      <w:r>
        <w:t xml:space="preserve">Ley Orgánica 3/2020, de 29 de diciembre, por la que se modifica la Ley Orgánica 2/2006, de 3 de mayo, de Educación (LOMLOE).</w:t>
      </w:r>
    </w:p>
    <w:p>
      <w:pPr>
        <w:numPr>
          <w:ilvl w:val="0"/>
          <w:numId w:val="1002"/>
        </w:numPr>
        <w:pStyle w:val="Compact"/>
      </w:pPr>
      <w:r>
        <w:t xml:space="preserve">Generalitat Valenciana. Decree on the Organization and Functioning of Secondary Education Schools.</w:t>
      </w:r>
    </w:p>
    <w:p>
      <w:pPr>
        <w:numPr>
          <w:ilvl w:val="0"/>
          <w:numId w:val="1002"/>
        </w:numPr>
        <w:pStyle w:val="Compact"/>
      </w:pPr>
      <w:r>
        <w:t xml:space="preserve">Martínez López, J. (2021). *Psicología Educativa en el Sistema Escolar Español*. Valencia: Tirant lo Blanch.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Implementation of School Counselors in Spain Valencia</dc:title>
  <dc:creator/>
  <dc:language>en</dc:language>
  <cp:keywords/>
  <dcterms:created xsi:type="dcterms:W3CDTF">2026-07-29T15:02:18Z</dcterms:created>
  <dcterms:modified xsi:type="dcterms:W3CDTF">2026-07-29T15:02:18Z</dcterms:modified>
</cp:coreProperties>
</file>

<file path=docProps/custom.xml><?xml version="1.0" encoding="utf-8"?>
<Properties xmlns="http://schemas.openxmlformats.org/officeDocument/2006/custom-properties" xmlns:vt="http://schemas.openxmlformats.org/officeDocument/2006/docPropsVTypes"/>
</file>